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F0B" w:rsidRDefault="00AE6F0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F0B" w:rsidRDefault="00AE6F0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F0B" w:rsidRDefault="00AE6F0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F0B" w:rsidRDefault="00AE6F0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AE6F0B" w:rsidRDefault="00AE6F0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F0B" w:rsidRDefault="00162441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AE6F0B" w:rsidRDefault="00162441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AE6F0B" w:rsidRDefault="00162441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17.03.</w:t>
      </w:r>
      <w:r>
        <w:rPr>
          <w:rFonts w:ascii="Times New Roman" w:hAnsi="Times New Roman"/>
          <w:sz w:val="28"/>
          <w:szCs w:val="28"/>
        </w:rPr>
        <w:t>2026г. № 57</w:t>
      </w:r>
    </w:p>
    <w:p w:rsidR="00AE6F0B" w:rsidRDefault="00162441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AE6F0B" w:rsidRDefault="00AE6F0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E6F0B" w:rsidRDefault="00162441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адреса объекту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адресации</w:t>
      </w:r>
    </w:p>
    <w:p w:rsidR="00AE6F0B" w:rsidRDefault="00AE6F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6F0B" w:rsidRDefault="00162441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</w:t>
      </w:r>
      <w:r>
        <w:rPr>
          <w:rFonts w:ascii="Times New Roman" w:hAnsi="Times New Roman"/>
          <w:sz w:val="28"/>
          <w:szCs w:val="28"/>
        </w:rPr>
        <w:t>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>
        <w:rPr>
          <w:rFonts w:ascii="Times New Roman" w:hAnsi="Times New Roman"/>
          <w:sz w:val="28"/>
          <w:szCs w:val="28"/>
        </w:rPr>
        <w:t xml:space="preserve">ации от 19.11.2014 № 1221 «Об утверждении правил присвоения, изменения и аннулирования адресов», разделом IV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Правительства Российской Федерации от 22.05.2015 № 492 "О составе сведений об адресах, размещаемых в государственном адресном реестре</w:t>
      </w:r>
      <w:r>
        <w:rPr>
          <w:rFonts w:ascii="Times New Roman" w:hAnsi="Times New Roman"/>
          <w:sz w:val="28"/>
          <w:szCs w:val="28"/>
        </w:rPr>
        <w:t xml:space="preserve">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Директора МБУ ДО </w:t>
      </w:r>
      <w:r>
        <w:rPr>
          <w:rFonts w:ascii="Times New Roman" w:hAnsi="Times New Roman"/>
          <w:sz w:val="28"/>
          <w:szCs w:val="28"/>
        </w:rPr>
        <w:t>Тарасовская СШ «Спарта» от 11.03.2026г.,</w:t>
      </w:r>
      <w:proofErr w:type="gramEnd"/>
    </w:p>
    <w:p w:rsidR="00AE6F0B" w:rsidRDefault="00AE6F0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6F0B" w:rsidRDefault="00162441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E6F0B" w:rsidRDefault="0016244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Присвоить адрес нежилому зданию с кадастровым номером 61:37:0010110:2198, площадью 47.1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л.Ленина, здание 124а» .</w:t>
      </w:r>
    </w:p>
    <w:p w:rsidR="00AE6F0B" w:rsidRDefault="0016244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.Постановление вступает в силу со дня его официального обнародования. </w:t>
      </w:r>
    </w:p>
    <w:p w:rsidR="00AE6F0B" w:rsidRDefault="0016244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E6F0B" w:rsidRDefault="00AE6F0B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AE6F0B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F0B" w:rsidRDefault="00162441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AE6F0B" w:rsidRDefault="00162441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F0B" w:rsidRDefault="00AE6F0B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E6F0B" w:rsidRDefault="00162441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AE6F0B" w:rsidRDefault="00AE6F0B">
      <w:pPr>
        <w:widowControl w:val="0"/>
        <w:tabs>
          <w:tab w:val="left" w:pos="567"/>
        </w:tabs>
        <w:spacing w:after="0" w:line="240" w:lineRule="auto"/>
        <w:jc w:val="both"/>
      </w:pPr>
    </w:p>
    <w:sectPr w:rsidR="00AE6F0B" w:rsidSect="00AE6F0B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AE6F0B"/>
    <w:rsid w:val="00162441"/>
    <w:rsid w:val="00A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60</cp:revision>
  <cp:lastPrinted>2026-03-16T11:48:00Z</cp:lastPrinted>
  <dcterms:created xsi:type="dcterms:W3CDTF">2018-05-08T07:54:00Z</dcterms:created>
  <dcterms:modified xsi:type="dcterms:W3CDTF">2026-03-20T05:57:00Z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