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DA" w:rsidRDefault="00EA36D8">
      <w:pPr>
        <w:ind w:left="2552"/>
        <w:rPr>
          <w:sz w:val="28"/>
          <w:szCs w:val="28"/>
        </w:rPr>
      </w:pPr>
      <w:r>
        <w:rPr>
          <w:noProof/>
          <w:lang w:eastAsia="ru-RU"/>
        </w:rPr>
        <w:drawing>
          <wp:inline distT="0" distB="0" distL="19050" distR="0">
            <wp:extent cx="612775" cy="819785"/>
            <wp:effectExtent l="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6"/>
                    <a:stretch>
                      <a:fillRect/>
                    </a:stretch>
                  </pic:blipFill>
                  <pic:spPr bwMode="auto">
                    <a:xfrm>
                      <a:off x="0" y="0"/>
                      <a:ext cx="612775" cy="819785"/>
                    </a:xfrm>
                    <a:prstGeom prst="rect">
                      <a:avLst/>
                    </a:prstGeom>
                  </pic:spPr>
                </pic:pic>
              </a:graphicData>
            </a:graphic>
          </wp:inline>
        </w:drawing>
      </w:r>
    </w:p>
    <w:p w:rsidR="000433DA" w:rsidRDefault="00EA36D8">
      <w:pPr>
        <w:pStyle w:val="212"/>
        <w:jc w:val="center"/>
        <w:rPr>
          <w:b/>
          <w:sz w:val="27"/>
          <w:szCs w:val="27"/>
        </w:rPr>
      </w:pPr>
      <w:r>
        <w:rPr>
          <w:sz w:val="27"/>
          <w:szCs w:val="27"/>
        </w:rPr>
        <w:t>РОССИЙСКАЯ ФЕДЕРАЦИЯ</w:t>
      </w:r>
    </w:p>
    <w:p w:rsidR="000433DA" w:rsidRDefault="00EA36D8">
      <w:pPr>
        <w:pStyle w:val="212"/>
        <w:jc w:val="center"/>
        <w:rPr>
          <w:sz w:val="27"/>
          <w:szCs w:val="27"/>
        </w:rPr>
      </w:pPr>
      <w:r>
        <w:rPr>
          <w:sz w:val="27"/>
          <w:szCs w:val="27"/>
        </w:rPr>
        <w:t>РОСТОВСКАЯ ОБЛАСТЬ</w:t>
      </w:r>
    </w:p>
    <w:p w:rsidR="000433DA" w:rsidRDefault="00EA36D8">
      <w:pPr>
        <w:pStyle w:val="212"/>
        <w:jc w:val="center"/>
        <w:rPr>
          <w:sz w:val="27"/>
          <w:szCs w:val="27"/>
        </w:rPr>
      </w:pPr>
      <w:r>
        <w:rPr>
          <w:sz w:val="27"/>
          <w:szCs w:val="27"/>
        </w:rPr>
        <w:t>ТАРАСОВСКИЙ РАЙОН</w:t>
      </w:r>
    </w:p>
    <w:p w:rsidR="000433DA" w:rsidRDefault="00EA36D8">
      <w:pPr>
        <w:pStyle w:val="212"/>
        <w:jc w:val="center"/>
        <w:rPr>
          <w:sz w:val="27"/>
          <w:szCs w:val="27"/>
        </w:rPr>
      </w:pPr>
      <w:r>
        <w:rPr>
          <w:sz w:val="27"/>
          <w:szCs w:val="27"/>
        </w:rPr>
        <w:t xml:space="preserve">МУНИЦИПАЛЬНОЕ ОБРАЗОВАНИЕ </w:t>
      </w:r>
    </w:p>
    <w:p w:rsidR="000433DA" w:rsidRDefault="00EA36D8">
      <w:pPr>
        <w:pStyle w:val="212"/>
        <w:jc w:val="center"/>
        <w:rPr>
          <w:sz w:val="27"/>
          <w:szCs w:val="27"/>
        </w:rPr>
      </w:pPr>
      <w:r>
        <w:rPr>
          <w:sz w:val="27"/>
          <w:szCs w:val="27"/>
        </w:rPr>
        <w:t>«ТАРАСОВСКОЕ СЕЛЬСКОЕ ПОСЕЛЕНИЕ»</w:t>
      </w:r>
    </w:p>
    <w:p w:rsidR="000433DA" w:rsidRDefault="000433DA">
      <w:pPr>
        <w:pStyle w:val="212"/>
        <w:rPr>
          <w:sz w:val="27"/>
          <w:szCs w:val="27"/>
        </w:rPr>
      </w:pPr>
    </w:p>
    <w:p w:rsidR="000433DA" w:rsidRDefault="00EA36D8">
      <w:pPr>
        <w:pStyle w:val="212"/>
        <w:jc w:val="center"/>
        <w:rPr>
          <w:sz w:val="27"/>
          <w:szCs w:val="27"/>
        </w:rPr>
      </w:pPr>
      <w:r>
        <w:rPr>
          <w:sz w:val="27"/>
          <w:szCs w:val="27"/>
        </w:rPr>
        <w:t>АДМИНИСТРАЦИЯ ТАРАСОВСКОГО СЕЛЬСКОГО ПОСЕЛЕНИЯ</w:t>
      </w:r>
    </w:p>
    <w:p w:rsidR="000433DA" w:rsidRDefault="000433DA">
      <w:pPr>
        <w:pStyle w:val="1"/>
        <w:spacing w:after="0" w:line="240" w:lineRule="auto"/>
        <w:rPr>
          <w:rFonts w:ascii="Times New Roman" w:eastAsia="Times New Roman" w:hAnsi="Times New Roman"/>
          <w:b/>
          <w:bCs/>
          <w:sz w:val="27"/>
          <w:szCs w:val="27"/>
        </w:rPr>
      </w:pPr>
    </w:p>
    <w:p w:rsidR="000433DA" w:rsidRDefault="00EA36D8">
      <w:pPr>
        <w:pStyle w:val="1"/>
        <w:spacing w:after="0" w:line="240" w:lineRule="auto"/>
        <w:jc w:val="center"/>
        <w:rPr>
          <w:rFonts w:ascii="Times New Roman" w:eastAsia="Times New Roman" w:hAnsi="Times New Roman"/>
          <w:bCs/>
          <w:sz w:val="27"/>
          <w:szCs w:val="27"/>
        </w:rPr>
      </w:pPr>
      <w:r>
        <w:rPr>
          <w:rFonts w:ascii="Times New Roman" w:eastAsia="Times New Roman" w:hAnsi="Times New Roman"/>
          <w:bCs/>
          <w:sz w:val="27"/>
          <w:szCs w:val="27"/>
        </w:rPr>
        <w:t xml:space="preserve">ПОСТАНОВЛЕНИЕ </w:t>
      </w:r>
    </w:p>
    <w:p w:rsidR="000433DA" w:rsidRDefault="000433DA">
      <w:pPr>
        <w:pStyle w:val="1"/>
        <w:spacing w:after="0" w:line="240" w:lineRule="auto"/>
        <w:jc w:val="center"/>
        <w:rPr>
          <w:rFonts w:ascii="Times New Roman" w:eastAsia="Times New Roman" w:hAnsi="Times New Roman"/>
          <w:b/>
          <w:bCs/>
          <w:sz w:val="27"/>
          <w:szCs w:val="27"/>
        </w:rPr>
      </w:pPr>
    </w:p>
    <w:p w:rsidR="000433DA" w:rsidRDefault="00B315E0">
      <w:pPr>
        <w:pStyle w:val="1"/>
        <w:spacing w:after="0" w:line="240" w:lineRule="auto"/>
        <w:contextualSpacing/>
        <w:jc w:val="center"/>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13.01.2025 года № 6</w:t>
      </w:r>
      <w:r w:rsidR="00EA36D8">
        <w:rPr>
          <w:rFonts w:ascii="Times New Roman" w:eastAsia="Times New Roman" w:hAnsi="Times New Roman"/>
          <w:sz w:val="28"/>
          <w:szCs w:val="28"/>
          <w:shd w:val="clear" w:color="auto" w:fill="FFFFFF"/>
        </w:rPr>
        <w:t xml:space="preserve">                                                      </w:t>
      </w:r>
    </w:p>
    <w:p w:rsidR="000433DA" w:rsidRDefault="000433DA">
      <w:pPr>
        <w:pStyle w:val="1"/>
        <w:spacing w:after="0" w:line="240" w:lineRule="auto"/>
        <w:contextualSpacing/>
        <w:jc w:val="center"/>
        <w:rPr>
          <w:rFonts w:ascii="Times New Roman" w:eastAsia="Times New Roman" w:hAnsi="Times New Roman"/>
          <w:sz w:val="28"/>
          <w:szCs w:val="28"/>
          <w:highlight w:val="white"/>
        </w:rPr>
      </w:pPr>
    </w:p>
    <w:p w:rsidR="000433DA" w:rsidRDefault="00EA36D8">
      <w:pPr>
        <w:pStyle w:val="1"/>
        <w:spacing w:after="0" w:line="240" w:lineRule="auto"/>
        <w:contextualSpacing/>
        <w:jc w:val="center"/>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 xml:space="preserve">п. Тарасовский </w:t>
      </w:r>
    </w:p>
    <w:p w:rsidR="000433DA" w:rsidRDefault="000433DA">
      <w:pPr>
        <w:pStyle w:val="1"/>
        <w:spacing w:after="0" w:line="240" w:lineRule="auto"/>
        <w:contextualSpacing/>
        <w:jc w:val="center"/>
        <w:rPr>
          <w:rFonts w:ascii="Times New Roman" w:eastAsia="Times New Roman" w:hAnsi="Times New Roman"/>
          <w:sz w:val="28"/>
          <w:szCs w:val="20"/>
        </w:rPr>
      </w:pPr>
    </w:p>
    <w:p w:rsidR="000433DA" w:rsidRDefault="00EA36D8">
      <w:pPr>
        <w:pStyle w:val="1"/>
        <w:spacing w:after="0" w:line="240" w:lineRule="auto"/>
        <w:ind w:right="25"/>
        <w:jc w:val="center"/>
        <w:rPr>
          <w:rFonts w:ascii="Times New Roman" w:eastAsia="Times New Roman" w:hAnsi="Times New Roman"/>
          <w:sz w:val="28"/>
          <w:lang w:eastAsia="ar-SA"/>
        </w:rPr>
      </w:pPr>
      <w:r>
        <w:rPr>
          <w:rFonts w:ascii="Times New Roman" w:eastAsia="Times New Roman" w:hAnsi="Times New Roman"/>
          <w:sz w:val="28"/>
          <w:lang w:eastAsia="ar-SA"/>
        </w:rPr>
        <w:t>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0433DA">
      <w:pPr>
        <w:pStyle w:val="1"/>
        <w:spacing w:after="0" w:line="240" w:lineRule="auto"/>
        <w:jc w:val="center"/>
        <w:rPr>
          <w:rFonts w:ascii="Times New Roman" w:eastAsia="Times New Roman" w:hAnsi="Times New Roman"/>
          <w:sz w:val="28"/>
          <w:szCs w:val="28"/>
          <w:lang w:eastAsia="ar-SA"/>
        </w:rPr>
      </w:pPr>
    </w:p>
    <w:p w:rsidR="000433DA" w:rsidRDefault="00EA36D8">
      <w:pPr>
        <w:pStyle w:val="1"/>
        <w:spacing w:after="0" w:line="240" w:lineRule="auto"/>
        <w:jc w:val="both"/>
        <w:rPr>
          <w:rFonts w:ascii="Times New Roman" w:eastAsia="Calibri" w:hAnsi="Times New Roman"/>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eastAsia="Times New Roman" w:hAnsi="Times New Roman"/>
          <w:sz w:val="28"/>
          <w:szCs w:val="28"/>
        </w:rPr>
        <w:t>, Областным законом Ростовской области от 3 августа 2007  № 747-ЗС «Об охране зеленых насаждений в населенных пунктах Ростовской области», руководствуясь Уставом муниципального образования «Тарасовское сельское поселение» Тарасовского района Ростовской области, администрация</w:t>
      </w:r>
      <w:r>
        <w:rPr>
          <w:rFonts w:ascii="Times New Roman" w:eastAsia="Calibri" w:hAnsi="Times New Roman"/>
          <w:sz w:val="28"/>
          <w:szCs w:val="28"/>
          <w:lang w:eastAsia="ar-SA"/>
        </w:rPr>
        <w:t xml:space="preserve"> Тарасовского сельского поселения Тарасовского района Ростовской области,</w:t>
      </w:r>
    </w:p>
    <w:p w:rsidR="000433DA" w:rsidRDefault="000433DA">
      <w:pPr>
        <w:pStyle w:val="1"/>
        <w:spacing w:after="0" w:line="240" w:lineRule="auto"/>
        <w:jc w:val="both"/>
        <w:rPr>
          <w:rFonts w:ascii="Times New Roman" w:eastAsia="Calibri" w:hAnsi="Times New Roman"/>
          <w:sz w:val="28"/>
          <w:szCs w:val="28"/>
          <w:lang w:eastAsia="ar-SA"/>
        </w:rPr>
      </w:pPr>
    </w:p>
    <w:p w:rsidR="000433DA" w:rsidRDefault="00EA36D8">
      <w:pPr>
        <w:pStyle w:val="1"/>
        <w:spacing w:after="0" w:line="240" w:lineRule="auto"/>
        <w:jc w:val="center"/>
        <w:rPr>
          <w:rFonts w:ascii="Times New Roman" w:eastAsia="Times New Roman" w:hAnsi="Times New Roman"/>
          <w:color w:val="000000"/>
          <w:sz w:val="28"/>
          <w:szCs w:val="28"/>
        </w:rPr>
      </w:pPr>
      <w:r>
        <w:rPr>
          <w:rFonts w:ascii="Times New Roman" w:eastAsia="Calibri" w:hAnsi="Times New Roman"/>
          <w:sz w:val="28"/>
          <w:szCs w:val="28"/>
          <w:lang w:eastAsia="ar-SA"/>
        </w:rPr>
        <w:t>ПОСТАНОВЛЯЕТ</w:t>
      </w:r>
      <w:r>
        <w:rPr>
          <w:rFonts w:ascii="Times New Roman" w:eastAsia="Calibri" w:hAnsi="Times New Roman"/>
          <w:bCs/>
          <w:sz w:val="28"/>
          <w:szCs w:val="28"/>
          <w:lang w:eastAsia="ar-SA"/>
        </w:rPr>
        <w:t>:</w:t>
      </w:r>
    </w:p>
    <w:p w:rsidR="000433DA" w:rsidRDefault="000433DA">
      <w:pPr>
        <w:pStyle w:val="1"/>
        <w:spacing w:after="0" w:line="240" w:lineRule="auto"/>
        <w:jc w:val="center"/>
        <w:rPr>
          <w:rFonts w:ascii="Times New Roman" w:eastAsia="Times New Roman" w:hAnsi="Times New Roman" w:cs="Arial"/>
          <w:b/>
          <w:bCs/>
          <w:sz w:val="28"/>
          <w:szCs w:val="28"/>
          <w:lang w:eastAsia="ar-SA"/>
        </w:rPr>
      </w:pPr>
    </w:p>
    <w:p w:rsidR="000433DA" w:rsidRDefault="00EA36D8">
      <w:pPr>
        <w:pStyle w:val="1"/>
        <w:widowControl w:val="0"/>
        <w:tabs>
          <w:tab w:val="left" w:pos="298"/>
        </w:tabs>
        <w:spacing w:after="0" w:line="240" w:lineRule="auto"/>
        <w:ind w:left="20" w:right="20" w:firstLine="68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Утвердить прилагаемый Административный регламент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EA36D8">
      <w:pPr>
        <w:pStyle w:val="1"/>
        <w:spacing w:after="0" w:line="240" w:lineRule="auto"/>
        <w:ind w:left="20" w:right="20" w:firstLine="520"/>
        <w:jc w:val="both"/>
        <w:rPr>
          <w:rFonts w:ascii="Times New Roman" w:eastAsia="Times New Roman" w:hAnsi="Times New Roman"/>
          <w:sz w:val="28"/>
          <w:szCs w:val="28"/>
        </w:rPr>
      </w:pPr>
      <w:r>
        <w:rPr>
          <w:rFonts w:ascii="Times New Roman" w:eastAsia="Times New Roman" w:hAnsi="Times New Roman"/>
          <w:sz w:val="28"/>
          <w:szCs w:val="28"/>
        </w:rPr>
        <w:t>2. Признать утратившим силу постановление администрации Тарасовского сельского поселения Тарасовского района Ростовской области сельского поселения от 25.02.2025 года № 26 «Об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EA36D8">
      <w:pPr>
        <w:pStyle w:val="1"/>
        <w:spacing w:after="0" w:line="240" w:lineRule="auto"/>
        <w:ind w:left="20" w:right="20" w:firstLine="520"/>
        <w:jc w:val="both"/>
        <w:rPr>
          <w:rFonts w:ascii="Times New Roman" w:eastAsia="Times New Roman" w:hAnsi="Times New Roman"/>
          <w:sz w:val="28"/>
          <w:szCs w:val="28"/>
        </w:rPr>
      </w:pPr>
      <w:r>
        <w:rPr>
          <w:rFonts w:ascii="Times New Roman" w:eastAsia="Times New Roman" w:hAnsi="Times New Roman"/>
          <w:sz w:val="28"/>
          <w:szCs w:val="28"/>
        </w:rPr>
        <w:t xml:space="preserve">3. Настоящее постановление вступает в силу со дня его официального опубликования. </w:t>
      </w:r>
    </w:p>
    <w:p w:rsidR="000433DA" w:rsidRDefault="00EA36D8">
      <w:pPr>
        <w:pStyle w:val="1"/>
        <w:spacing w:after="0" w:line="240" w:lineRule="auto"/>
        <w:ind w:left="20" w:right="20" w:firstLine="520"/>
        <w:jc w:val="both"/>
        <w:rPr>
          <w:rFonts w:ascii="Times New Roman" w:eastAsia="Times New Roman" w:hAnsi="Times New Roman"/>
          <w:sz w:val="28"/>
          <w:szCs w:val="28"/>
        </w:rPr>
      </w:pPr>
      <w:r>
        <w:rPr>
          <w:rFonts w:ascii="Times New Roman" w:eastAsia="Times New Roman" w:hAnsi="Times New Roman"/>
          <w:sz w:val="28"/>
          <w:szCs w:val="28"/>
        </w:rPr>
        <w:t xml:space="preserve">4. </w:t>
      </w:r>
      <w:proofErr w:type="gramStart"/>
      <w:r>
        <w:rPr>
          <w:rFonts w:ascii="Times New Roman" w:eastAsia="Times New Roman" w:hAnsi="Times New Roman"/>
          <w:sz w:val="28"/>
          <w:szCs w:val="28"/>
        </w:rPr>
        <w:t>Контроль за</w:t>
      </w:r>
      <w:proofErr w:type="gramEnd"/>
      <w:r>
        <w:rPr>
          <w:rFonts w:ascii="Times New Roman" w:eastAsia="Times New Roman" w:hAnsi="Times New Roman"/>
          <w:sz w:val="28"/>
          <w:szCs w:val="28"/>
        </w:rPr>
        <w:t xml:space="preserve"> исполнением настоящего постановления оставляю за собой.</w:t>
      </w:r>
    </w:p>
    <w:p w:rsidR="000433DA" w:rsidRDefault="000433DA">
      <w:pPr>
        <w:pStyle w:val="1"/>
        <w:spacing w:after="0" w:line="240" w:lineRule="auto"/>
        <w:ind w:left="20" w:right="20" w:hanging="20"/>
        <w:jc w:val="both"/>
        <w:rPr>
          <w:rFonts w:ascii="Times New Roman" w:eastAsia="Times New Roman" w:hAnsi="Times New Roman"/>
          <w:sz w:val="28"/>
          <w:szCs w:val="28"/>
        </w:rPr>
      </w:pPr>
    </w:p>
    <w:p w:rsidR="000433DA" w:rsidRDefault="00EA36D8">
      <w:pPr>
        <w:pStyle w:val="1"/>
        <w:spacing w:after="0" w:line="240" w:lineRule="auto"/>
        <w:ind w:left="20" w:right="20" w:hanging="20"/>
        <w:jc w:val="both"/>
        <w:rPr>
          <w:rFonts w:ascii="Times New Roman" w:eastAsia="Times New Roman" w:hAnsi="Times New Roman"/>
          <w:sz w:val="28"/>
          <w:szCs w:val="28"/>
        </w:rPr>
      </w:pPr>
      <w:r>
        <w:rPr>
          <w:rFonts w:ascii="Times New Roman" w:eastAsia="Times New Roman" w:hAnsi="Times New Roman"/>
          <w:sz w:val="28"/>
          <w:szCs w:val="28"/>
        </w:rPr>
        <w:t>Глава Администрации</w:t>
      </w:r>
    </w:p>
    <w:p w:rsidR="000433DA" w:rsidRDefault="00EA36D8">
      <w:pPr>
        <w:pStyle w:val="1"/>
        <w:spacing w:after="0" w:line="240" w:lineRule="auto"/>
        <w:ind w:left="20" w:right="20" w:hanging="20"/>
        <w:jc w:val="both"/>
      </w:pPr>
      <w:r>
        <w:rPr>
          <w:rFonts w:ascii="Times New Roman" w:eastAsia="Times New Roman" w:hAnsi="Times New Roman"/>
          <w:sz w:val="28"/>
          <w:szCs w:val="28"/>
        </w:rPr>
        <w:t>Тарасовского сельского поселения                                                             А.С. Лаврухин</w:t>
      </w:r>
    </w:p>
    <w:p w:rsidR="000433DA" w:rsidRDefault="000433DA">
      <w:pPr>
        <w:pStyle w:val="1"/>
        <w:widowControl w:val="0"/>
        <w:spacing w:after="0" w:line="240" w:lineRule="auto"/>
        <w:ind w:left="2100" w:right="2060" w:firstLine="197"/>
        <w:jc w:val="both"/>
        <w:rPr>
          <w:rFonts w:ascii="Times New Roman" w:eastAsia="Times New Roman" w:hAnsi="Times New Roman"/>
          <w:sz w:val="24"/>
          <w:szCs w:val="24"/>
        </w:rPr>
      </w:pPr>
    </w:p>
    <w:p w:rsidR="000433DA" w:rsidRDefault="000433DA">
      <w:pPr>
        <w:pStyle w:val="1"/>
        <w:widowControl w:val="0"/>
        <w:spacing w:after="0" w:line="240" w:lineRule="auto"/>
        <w:ind w:left="2100" w:right="2060" w:firstLine="197"/>
        <w:jc w:val="both"/>
      </w:pPr>
    </w:p>
    <w:p w:rsidR="000433DA" w:rsidRDefault="00EA36D8">
      <w:pPr>
        <w:pStyle w:val="1"/>
        <w:widowControl w:val="0"/>
        <w:spacing w:after="0" w:line="240" w:lineRule="auto"/>
        <w:ind w:left="2100" w:right="2060" w:firstLine="197"/>
        <w:jc w:val="right"/>
      </w:pPr>
      <w:r>
        <w:rPr>
          <w:rFonts w:ascii="Times New Roman" w:eastAsia="Times New Roman" w:hAnsi="Times New Roman"/>
          <w:sz w:val="24"/>
          <w:szCs w:val="24"/>
        </w:rPr>
        <w:t>УТВЕРЖДЕН</w:t>
      </w:r>
    </w:p>
    <w:p w:rsidR="000433DA" w:rsidRDefault="00EA36D8">
      <w:pPr>
        <w:pStyle w:val="1"/>
        <w:spacing w:after="0" w:line="240" w:lineRule="auto"/>
        <w:ind w:left="5103"/>
        <w:jc w:val="both"/>
        <w:rPr>
          <w:rFonts w:ascii="Times New Roman" w:eastAsia="Times New Roman" w:hAnsi="Times New Roman"/>
          <w:color w:val="000000"/>
          <w:sz w:val="24"/>
          <w:szCs w:val="24"/>
        </w:rPr>
      </w:pPr>
      <w:r>
        <w:rPr>
          <w:rFonts w:ascii="Times New Roman" w:eastAsia="Times New Roman" w:hAnsi="Times New Roman"/>
          <w:sz w:val="24"/>
          <w:szCs w:val="24"/>
        </w:rPr>
        <w:t>постановлением администрации</w:t>
      </w:r>
      <w:r>
        <w:rPr>
          <w:rFonts w:ascii="Times New Roman" w:eastAsia="Times New Roman" w:hAnsi="Times New Roman"/>
          <w:color w:val="000000"/>
          <w:sz w:val="24"/>
          <w:szCs w:val="24"/>
        </w:rPr>
        <w:t xml:space="preserve"> Тарасовского сельского поселения Тарасовского района </w:t>
      </w:r>
      <w:r>
        <w:rPr>
          <w:rFonts w:ascii="Times New Roman" w:eastAsia="Times New Roman" w:hAnsi="Times New Roman"/>
          <w:bCs/>
          <w:sz w:val="24"/>
          <w:szCs w:val="24"/>
        </w:rPr>
        <w:t xml:space="preserve">Ростовской области </w:t>
      </w:r>
      <w:r>
        <w:rPr>
          <w:rFonts w:ascii="Times New Roman" w:eastAsia="Times New Roman" w:hAnsi="Times New Roman"/>
          <w:bCs/>
          <w:sz w:val="24"/>
          <w:szCs w:val="24"/>
          <w:shd w:val="clear" w:color="auto" w:fill="FFFFFF"/>
        </w:rPr>
        <w:t xml:space="preserve">от ____2025 № </w:t>
      </w:r>
      <w:bookmarkStart w:id="0" w:name="_GoBack"/>
      <w:bookmarkEnd w:id="0"/>
      <w:r>
        <w:rPr>
          <w:rFonts w:ascii="Times New Roman" w:eastAsia="Times New Roman" w:hAnsi="Times New Roman"/>
          <w:bCs/>
          <w:sz w:val="24"/>
          <w:szCs w:val="24"/>
          <w:shd w:val="clear" w:color="auto" w:fill="FFFFFF"/>
        </w:rPr>
        <w:t>______</w:t>
      </w:r>
    </w:p>
    <w:p w:rsidR="000433DA" w:rsidRDefault="000433DA">
      <w:pPr>
        <w:pStyle w:val="1"/>
        <w:widowControl w:val="0"/>
        <w:tabs>
          <w:tab w:val="left" w:pos="298"/>
        </w:tabs>
        <w:spacing w:after="0" w:line="240" w:lineRule="auto"/>
        <w:ind w:left="20" w:right="20" w:firstLine="689"/>
        <w:jc w:val="both"/>
        <w:rPr>
          <w:rFonts w:ascii="Times New Roman" w:eastAsia="Times New Roman" w:hAnsi="Times New Roman"/>
          <w:color w:val="000000"/>
          <w:sz w:val="24"/>
          <w:szCs w:val="24"/>
        </w:rPr>
      </w:pPr>
    </w:p>
    <w:p w:rsidR="000433DA" w:rsidRDefault="000433DA">
      <w:pPr>
        <w:pStyle w:val="1"/>
        <w:widowControl w:val="0"/>
        <w:tabs>
          <w:tab w:val="left" w:pos="298"/>
        </w:tabs>
        <w:spacing w:after="0" w:line="240" w:lineRule="auto"/>
        <w:ind w:left="20" w:right="20" w:firstLine="689"/>
        <w:jc w:val="both"/>
        <w:rPr>
          <w:rFonts w:ascii="Times New Roman" w:eastAsia="Times New Roman" w:hAnsi="Times New Roman"/>
          <w:color w:val="000000"/>
          <w:sz w:val="24"/>
          <w:szCs w:val="24"/>
        </w:rPr>
      </w:pPr>
    </w:p>
    <w:p w:rsidR="000433DA" w:rsidRDefault="000433DA">
      <w:pPr>
        <w:pStyle w:val="1"/>
        <w:widowControl w:val="0"/>
        <w:spacing w:after="0" w:line="218" w:lineRule="auto"/>
        <w:ind w:right="2060"/>
        <w:rPr>
          <w:rFonts w:ascii="Times New Roman" w:eastAsia="Times New Roman" w:hAnsi="Times New Roman"/>
          <w:b/>
          <w:bCs/>
          <w:sz w:val="24"/>
          <w:szCs w:val="24"/>
        </w:rPr>
      </w:pPr>
    </w:p>
    <w:p w:rsidR="000433DA" w:rsidRDefault="00EA36D8">
      <w:pPr>
        <w:pStyle w:val="1"/>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АДМИНИСТРАТИВНЫЙ РЕГЛАМЕНТ</w:t>
      </w:r>
      <w:r>
        <w:rPr>
          <w:rFonts w:ascii="Times New Roman" w:eastAsia="Times New Roman" w:hAnsi="Times New Roman"/>
          <w:b/>
          <w:sz w:val="28"/>
          <w:szCs w:val="28"/>
        </w:rPr>
        <w:br/>
        <w:t>предоставления муниципальной услуги</w:t>
      </w:r>
    </w:p>
    <w:p w:rsidR="000433DA" w:rsidRDefault="00EA36D8">
      <w:pPr>
        <w:pStyle w:val="1"/>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«Выдача  разрешения на уничтожение и (или) повреждение зеленых насаждений в Тарасовском сельском поселении</w:t>
      </w:r>
      <w:r>
        <w:rPr>
          <w:rFonts w:ascii="Times New Roman" w:eastAsia="Times New Roman" w:hAnsi="Times New Roman"/>
          <w:b/>
          <w:bCs/>
          <w:sz w:val="28"/>
          <w:szCs w:val="28"/>
          <w:lang w:bidi="ru-RU"/>
        </w:rPr>
        <w:t>»</w:t>
      </w:r>
    </w:p>
    <w:p w:rsidR="000433DA" w:rsidRDefault="000433DA">
      <w:pPr>
        <w:pStyle w:val="1"/>
        <w:widowControl w:val="0"/>
        <w:spacing w:after="0" w:line="240" w:lineRule="auto"/>
        <w:jc w:val="center"/>
        <w:outlineLvl w:val="0"/>
        <w:rPr>
          <w:rFonts w:ascii="Times New Roman" w:eastAsia="Times New Roman" w:hAnsi="Times New Roman"/>
          <w:sz w:val="28"/>
          <w:szCs w:val="28"/>
        </w:rPr>
      </w:pPr>
    </w:p>
    <w:p w:rsidR="000433DA" w:rsidRDefault="00EA36D8">
      <w:pPr>
        <w:pStyle w:val="1"/>
        <w:widowControl w:val="0"/>
        <w:spacing w:after="0" w:line="240" w:lineRule="auto"/>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I. Общие положения</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Предмет регулирования </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ind w:firstLine="720"/>
        <w:jc w:val="both"/>
        <w:rPr>
          <w:rFonts w:ascii="Times New Roman" w:eastAsia="Times New Roman" w:hAnsi="Times New Roman"/>
          <w:sz w:val="28"/>
          <w:szCs w:val="28"/>
          <w:lang w:bidi="ru-RU"/>
        </w:rPr>
      </w:pPr>
      <w:bookmarkStart w:id="1" w:name="_Hlk94101541"/>
      <w:r>
        <w:rPr>
          <w:rFonts w:ascii="Times New Roman" w:eastAsia="Times New Roman" w:hAnsi="Times New Roman"/>
          <w:sz w:val="28"/>
          <w:szCs w:val="28"/>
        </w:rPr>
        <w:t xml:space="preserve">1.1. </w:t>
      </w:r>
      <w:proofErr w:type="gramStart"/>
      <w:r>
        <w:rPr>
          <w:rFonts w:ascii="Times New Roman" w:eastAsia="Times New Roman" w:hAnsi="Times New Roman"/>
          <w:sz w:val="28"/>
          <w:szCs w:val="28"/>
        </w:rPr>
        <w:t xml:space="preserve">Административный регламент </w:t>
      </w:r>
      <w:bookmarkStart w:id="2" w:name="_Hlk99377303"/>
      <w:r>
        <w:rPr>
          <w:rFonts w:ascii="Times New Roman" w:eastAsia="Times New Roman" w:hAnsi="Times New Roman"/>
          <w:sz w:val="28"/>
          <w:szCs w:val="28"/>
        </w:rPr>
        <w:t xml:space="preserve">предоставления муниципальной услуги </w:t>
      </w:r>
      <w:bookmarkStart w:id="3" w:name="_Hlk99368095"/>
      <w:r>
        <w:rPr>
          <w:rFonts w:ascii="Times New Roman" w:eastAsia="Times New Roman" w:hAnsi="Times New Roman"/>
          <w:sz w:val="28"/>
          <w:szCs w:val="28"/>
        </w:rPr>
        <w:t>«</w:t>
      </w:r>
      <w:bookmarkEnd w:id="1"/>
      <w:bookmarkEnd w:id="2"/>
      <w:bookmarkEnd w:id="3"/>
      <w:r>
        <w:rPr>
          <w:rFonts w:ascii="Times New Roman" w:eastAsia="Times New Roman" w:hAnsi="Times New Roman"/>
          <w:sz w:val="28"/>
          <w:szCs w:val="28"/>
        </w:rPr>
        <w:t>Выдача разрешения на уничтожение и (или) повреждение зеленых насаждений в Тарасовском сельском поселении</w:t>
      </w:r>
      <w:r>
        <w:rPr>
          <w:rFonts w:ascii="Times New Roman" w:eastAsia="Times New Roman" w:hAnsi="Times New Roman"/>
          <w:bCs/>
          <w:sz w:val="28"/>
          <w:szCs w:val="28"/>
          <w:lang w:bidi="ru-RU"/>
        </w:rPr>
        <w:t>»</w:t>
      </w:r>
      <w:r>
        <w:rPr>
          <w:rFonts w:ascii="Times New Roman" w:eastAsia="Times New Roman" w:hAnsi="Times New Roman"/>
          <w:sz w:val="28"/>
          <w:szCs w:val="28"/>
        </w:rPr>
        <w:t xml:space="preserve"> (далее – Административный регламент) разработан </w:t>
      </w:r>
      <w:r>
        <w:rPr>
          <w:rFonts w:ascii="Times New Roman" w:eastAsia="Times New Roman" w:hAnsi="Times New Roman"/>
          <w:sz w:val="28"/>
          <w:szCs w:val="28"/>
          <w:lang w:bidi="ru-RU"/>
        </w:rPr>
        <w:t xml:space="preserve">в целях повышения качества и доступности предоставления услуг, определяет стандарт, сроки и последовательность действий (административных процедур) при осуществлении полномочий по выдаче разрешений на уничтожение и (или) повреждение зеленых насаждений </w:t>
      </w:r>
      <w:r>
        <w:rPr>
          <w:rFonts w:ascii="Times New Roman" w:eastAsia="Times New Roman" w:hAnsi="Times New Roman"/>
          <w:bCs/>
          <w:sz w:val="28"/>
          <w:szCs w:val="28"/>
          <w:lang w:bidi="ru-RU"/>
        </w:rPr>
        <w:t>(далее – Услуга, муниципальная услуга) администрацией</w:t>
      </w:r>
      <w:r>
        <w:rPr>
          <w:rFonts w:ascii="Times New Roman" w:eastAsia="Times New Roman" w:hAnsi="Times New Roman"/>
          <w:color w:val="000000"/>
          <w:sz w:val="28"/>
          <w:szCs w:val="28"/>
        </w:rPr>
        <w:t xml:space="preserve"> Тарасовского сельского поселения Тарасовского</w:t>
      </w:r>
      <w:proofErr w:type="gramEnd"/>
      <w:r>
        <w:rPr>
          <w:rFonts w:ascii="Times New Roman" w:eastAsia="Times New Roman" w:hAnsi="Times New Roman"/>
          <w:color w:val="000000"/>
          <w:sz w:val="28"/>
          <w:szCs w:val="28"/>
        </w:rPr>
        <w:t xml:space="preserve"> района Ростовской области </w:t>
      </w:r>
      <w:r>
        <w:rPr>
          <w:rFonts w:ascii="Times New Roman" w:eastAsia="Times New Roman" w:hAnsi="Times New Roman"/>
          <w:sz w:val="28"/>
          <w:szCs w:val="28"/>
          <w:lang w:bidi="ru-RU"/>
        </w:rPr>
        <w:t>(далее - Уполномоченный орган).</w:t>
      </w:r>
    </w:p>
    <w:p w:rsidR="000433DA" w:rsidRDefault="000433DA">
      <w:pPr>
        <w:pStyle w:val="1"/>
        <w:spacing w:after="0" w:line="240" w:lineRule="auto"/>
        <w:rPr>
          <w:rFonts w:ascii="Times New Roman" w:eastAsia="Times New Roman" w:hAnsi="Times New Roman"/>
          <w:sz w:val="28"/>
          <w:szCs w:val="28"/>
          <w:lang w:bidi="ru-RU"/>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Круг заявителей</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1.2. Услуга предоставляется физическим лицам, в том числе индивидуальным предпринимателям,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0433DA" w:rsidRDefault="00EA36D8">
      <w:pPr>
        <w:pStyle w:val="1"/>
        <w:spacing w:after="0" w:line="240" w:lineRule="auto"/>
        <w:ind w:firstLine="720"/>
        <w:jc w:val="both"/>
        <w:rPr>
          <w:rFonts w:ascii="Times New Roman" w:eastAsia="Times New Roman" w:hAnsi="Times New Roman"/>
          <w:sz w:val="28"/>
          <w:szCs w:val="28"/>
          <w:lang w:bidi="ru-RU"/>
        </w:rPr>
      </w:pPr>
      <w:r>
        <w:rPr>
          <w:rFonts w:ascii="Times New Roman" w:eastAsia="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r>
        <w:rPr>
          <w:rFonts w:ascii="Times New Roman" w:eastAsia="Times New Roman" w:hAnsi="Times New Roman"/>
          <w:sz w:val="28"/>
          <w:szCs w:val="28"/>
          <w:lang w:bidi="ru-RU"/>
        </w:rPr>
        <w:t>(далее – представитель заявителя).</w:t>
      </w:r>
    </w:p>
    <w:p w:rsidR="000433DA" w:rsidRDefault="000433DA">
      <w:pPr>
        <w:pStyle w:val="1"/>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Требования</w:t>
      </w: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к порядку информирования </w:t>
      </w: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 предоставлении муниципальной услуги</w:t>
      </w:r>
    </w:p>
    <w:p w:rsidR="000433DA" w:rsidRDefault="000433DA">
      <w:pPr>
        <w:pStyle w:val="1"/>
        <w:widowControl w:val="0"/>
        <w:spacing w:after="0" w:line="240" w:lineRule="auto"/>
        <w:ind w:firstLine="720"/>
        <w:jc w:val="both"/>
        <w:rPr>
          <w:rFonts w:ascii="Times New Roman" w:eastAsia="Times New Roman" w:hAnsi="Times New Roman"/>
          <w:sz w:val="28"/>
          <w:szCs w:val="28"/>
        </w:rPr>
      </w:pP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1.3. Информирование о порядке предоставления Услуги осуществляется: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1) непосредственно при личном приеме заявителя в Уполномоченном органе или </w:t>
      </w:r>
      <w:r>
        <w:rPr>
          <w:rFonts w:ascii="Times New Roman" w:eastAsia="Times New Roman" w:hAnsi="Times New Roman"/>
          <w:bCs/>
          <w:sz w:val="28"/>
          <w:szCs w:val="28"/>
          <w:lang w:bidi="ru-RU"/>
        </w:rPr>
        <w:t>государственном</w:t>
      </w:r>
      <w:r>
        <w:rPr>
          <w:rFonts w:ascii="Times New Roman" w:eastAsia="Times New Roman" w:hAnsi="Times New Roman"/>
          <w:sz w:val="28"/>
          <w:szCs w:val="28"/>
          <w:lang w:bidi="ru-RU"/>
        </w:rPr>
        <w:t xml:space="preserve"> казенном учреждении </w:t>
      </w:r>
      <w:r>
        <w:rPr>
          <w:rFonts w:ascii="Times New Roman" w:eastAsia="Times New Roman" w:hAnsi="Times New Roman"/>
          <w:bCs/>
          <w:sz w:val="28"/>
          <w:szCs w:val="28"/>
          <w:lang w:bidi="ru-RU"/>
        </w:rPr>
        <w:t>Ростовской области</w:t>
      </w:r>
      <w:r>
        <w:rPr>
          <w:rFonts w:ascii="Times New Roman" w:eastAsia="Times New Roman" w:hAnsi="Times New Roman"/>
          <w:sz w:val="28"/>
          <w:szCs w:val="28"/>
          <w:lang w:bidi="ru-RU"/>
        </w:rPr>
        <w:t xml:space="preserve"> «Уполномоченный </w:t>
      </w:r>
      <w:r>
        <w:rPr>
          <w:rFonts w:ascii="Times New Roman" w:eastAsia="Times New Roman" w:hAnsi="Times New Roman"/>
          <w:bCs/>
          <w:sz w:val="28"/>
          <w:szCs w:val="28"/>
          <w:lang w:bidi="ru-RU"/>
        </w:rPr>
        <w:t>многофункциональный центр предоставления государственных и муниципальных услуг</w:t>
      </w:r>
      <w:r>
        <w:rPr>
          <w:rFonts w:ascii="Times New Roman" w:eastAsia="Times New Roman" w:hAnsi="Times New Roman"/>
          <w:sz w:val="28"/>
          <w:szCs w:val="28"/>
          <w:lang w:bidi="ru-RU"/>
        </w:rPr>
        <w:t>" (далее - многофункциональный центр);</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 по телефону Уполномоченного органа или многофункционального центра;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3) письменно, в том числе посредством электронной почты, факсимильной </w:t>
      </w:r>
      <w:r>
        <w:rPr>
          <w:rFonts w:ascii="Times New Roman" w:eastAsia="Times New Roman" w:hAnsi="Times New Roman"/>
          <w:sz w:val="28"/>
          <w:szCs w:val="28"/>
          <w:lang w:bidi="ru-RU"/>
        </w:rPr>
        <w:lastRenderedPageBreak/>
        <w:t>связи;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4) посредством размещения в открытой и доступной форме информации: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433DA" w:rsidRDefault="00EA36D8">
      <w:pPr>
        <w:ind w:firstLine="567"/>
        <w:jc w:val="both"/>
        <w:rPr>
          <w:rFonts w:ascii="Times New Roman" w:hAnsi="Times New Roman" w:cs="Times New Roman"/>
          <w:sz w:val="28"/>
          <w:szCs w:val="28"/>
        </w:rPr>
      </w:pPr>
      <w:r>
        <w:rPr>
          <w:rFonts w:ascii="Times New Roman" w:eastAsia="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Pr>
          <w:rFonts w:ascii="Times New Roman" w:eastAsia="Times New Roman" w:hAnsi="Times New Roman" w:cs="Times New Roman"/>
          <w:bCs/>
          <w:sz w:val="28"/>
          <w:szCs w:val="28"/>
        </w:rPr>
        <w:t>(</w:t>
      </w:r>
      <w:r>
        <w:rPr>
          <w:rFonts w:ascii="Times New Roman" w:hAnsi="Times New Roman" w:cs="Times New Roman"/>
          <w:sz w:val="28"/>
          <w:szCs w:val="28"/>
        </w:rPr>
        <w:t>https://tarasovskaya-adm.ru/</w:t>
      </w:r>
      <w:r>
        <w:rPr>
          <w:rFonts w:ascii="Times New Roman" w:eastAsia="Times New Roman" w:hAnsi="Times New Roman"/>
          <w:bCs/>
          <w:sz w:val="28"/>
          <w:szCs w:val="28"/>
        </w:rPr>
        <w:t xml:space="preserve">) </w:t>
      </w:r>
      <w:r>
        <w:rPr>
          <w:rFonts w:ascii="Times New Roman" w:eastAsia="Times New Roman" w:hAnsi="Times New Roman"/>
          <w:sz w:val="28"/>
          <w:szCs w:val="28"/>
          <w:lang w:bidi="ru-RU"/>
        </w:rPr>
        <w:t>(далее - официальный сайт);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1.4. Информирование осуществляется по вопросам, касающимся: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способов подачи заявления о предоставлении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-адресов Уполномоченного органа и многофункциональных центров, обращение в которые необходимо для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справочной информации о работе Уполномоченного органа;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документов, необходимых для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и сроков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лиц по интересующим вопросам.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Продолжительность информирования по телефону не должна превышать 10 </w:t>
      </w:r>
      <w:r>
        <w:rPr>
          <w:rFonts w:ascii="Times New Roman" w:eastAsia="Times New Roman" w:hAnsi="Times New Roman"/>
          <w:sz w:val="28"/>
          <w:szCs w:val="28"/>
          <w:lang w:bidi="ru-RU"/>
        </w:rPr>
        <w:lastRenderedPageBreak/>
        <w:t>минут.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Информирование осуществляется в соответствии с графиком приема граждан.</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proofErr w:type="gramStart"/>
      <w:r>
        <w:rPr>
          <w:rFonts w:ascii="Times New Roman" w:eastAsia="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w:t>
      </w:r>
      <w:proofErr w:type="spellStart"/>
      <w:r>
        <w:rPr>
          <w:rFonts w:ascii="Times New Roman" w:eastAsia="Times New Roman" w:hAnsi="Times New Roman"/>
          <w:sz w:val="28"/>
          <w:szCs w:val="28"/>
          <w:lang w:bidi="ru-RU"/>
        </w:rPr>
        <w:t>автоинформатора</w:t>
      </w:r>
      <w:proofErr w:type="spellEnd"/>
      <w:r>
        <w:rPr>
          <w:rFonts w:ascii="Times New Roman" w:eastAsia="Times New Roman" w:hAnsi="Times New Roman"/>
          <w:sz w:val="28"/>
          <w:szCs w:val="28"/>
          <w:lang w:bidi="ru-RU"/>
        </w:rPr>
        <w:t xml:space="preserve"> (при наличии);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1.9. </w:t>
      </w:r>
      <w:proofErr w:type="gramStart"/>
      <w:r>
        <w:rPr>
          <w:rFonts w:ascii="Times New Roman" w:eastAsia="Times New Roman" w:hAnsi="Times New Roman"/>
          <w:sz w:val="28"/>
          <w:szCs w:val="28"/>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1.10. </w:t>
      </w:r>
      <w:proofErr w:type="gramStart"/>
      <w:r>
        <w:rPr>
          <w:rFonts w:ascii="Times New Roman" w:eastAsia="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rFonts w:ascii="Times New Roman" w:eastAsia="Times New Roman" w:hAnsi="Times New Roman"/>
          <w:sz w:val="28"/>
          <w:szCs w:val="28"/>
          <w:lang w:bidi="ru-RU"/>
        </w:rPr>
        <w:t xml:space="preserve"> Российской Федерации, органами местного самоуправления», с учетом требований к </w:t>
      </w:r>
      <w:r>
        <w:rPr>
          <w:rFonts w:ascii="Times New Roman" w:eastAsia="Times New Roman" w:hAnsi="Times New Roman"/>
          <w:sz w:val="28"/>
          <w:szCs w:val="28"/>
          <w:lang w:bidi="ru-RU"/>
        </w:rPr>
        <w:lastRenderedPageBreak/>
        <w:t>информированию, установленных настоящим Административным регламентом.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eastAsia="Times New Roman" w:hAnsi="Times New Roman"/>
          <w:sz w:val="28"/>
          <w:szCs w:val="28"/>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bookmarkStart w:id="4" w:name="_Hlk99370069"/>
      <w:r>
        <w:rPr>
          <w:rFonts w:ascii="Times New Roman" w:eastAsia="Times New Roman" w:hAnsi="Times New Roman"/>
          <w:b/>
          <w:bCs/>
          <w:sz w:val="28"/>
          <w:szCs w:val="28"/>
        </w:rPr>
        <w:t>I</w:t>
      </w:r>
      <w:bookmarkEnd w:id="4"/>
      <w:r>
        <w:rPr>
          <w:rFonts w:ascii="Times New Roman" w:eastAsia="Times New Roman" w:hAnsi="Times New Roman"/>
          <w:b/>
          <w:bCs/>
          <w:sz w:val="28"/>
          <w:szCs w:val="28"/>
        </w:rPr>
        <w:t xml:space="preserve">I. Стандарт предоставления муниципальной услуги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center"/>
        <w:rPr>
          <w:rFonts w:ascii="Times New Roman" w:eastAsia="Times New Roman" w:hAnsi="Times New Roman"/>
          <w:b/>
          <w:sz w:val="28"/>
          <w:szCs w:val="28"/>
        </w:rPr>
      </w:pPr>
      <w:r>
        <w:rPr>
          <w:rFonts w:ascii="Times New Roman" w:eastAsia="Times New Roman" w:hAnsi="Times New Roman"/>
          <w:b/>
          <w:sz w:val="28"/>
          <w:szCs w:val="28"/>
        </w:rPr>
        <w:t>Наименование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2.1.Выдача разрешения на уничтожение и (или) повреждение зеленых насаждений в Тарасовском сельском поселении.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Наименование органа местного самоуправления, предоставляющего муниципальную услугу</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 Муниципальная услуга предоставляется Уполномоченным органом – администрацией Тарасовского сельского поселения Тарасовского района Ростовской области</w:t>
      </w:r>
      <w:r>
        <w:rPr>
          <w:rFonts w:ascii="Times New Roman" w:eastAsia="Times New Roman" w:hAnsi="Times New Roman"/>
          <w:bCs/>
          <w:sz w:val="28"/>
          <w:szCs w:val="28"/>
        </w:rPr>
        <w:t>.</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 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предоставлении муниципальной услуги администрация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Описание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 Результатом предоставления муниципальной услуги является: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уничтожение и (или) повреждение зеленых насаждений по форме, утвержденной постановлением Правительства Ростовской области от 30 августа 2012 г. № 819 «Об утверждении Порядка охраны зеленых насаждений в населенных пунктах Ростовской области» (далее – Порядок). Информационно, форма разрешения приведена в приложении №1 к настоящему Административному регламенту;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решение об отказе в предоставлении муниципальной услуги согласно приложению №4 к настоящему Административному регламенту.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2.6.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0433DA" w:rsidRDefault="000433DA">
      <w:pPr>
        <w:pStyle w:val="1"/>
        <w:widowControl w:val="0"/>
        <w:spacing w:after="0" w:line="240" w:lineRule="auto"/>
        <w:ind w:left="187"/>
        <w:jc w:val="center"/>
        <w:outlineLvl w:val="0"/>
        <w:rPr>
          <w:rFonts w:ascii="Times New Roman" w:eastAsia="Times New Roman" w:hAnsi="Times New Roman"/>
          <w:b/>
          <w:bCs/>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 Общий срок предоставления муниципальной услуги составляет 17 рабочих дней с момента регистрации поступившего заявления с приложением документов, необходимых для предоставления муниципальной услуги в Уполномоченном органе.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представления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заявления и прилагаемых документов в Уполномоченный орган.</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документов,</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2.8. Перечень документов, обязательных к предоставлению заявителем, для получения </w:t>
      </w:r>
      <w:r>
        <w:rPr>
          <w:rFonts w:ascii="Times New Roman" w:eastAsia="Times New Roman" w:hAnsi="Times New Roman"/>
          <w:bCs/>
          <w:sz w:val="28"/>
          <w:szCs w:val="28"/>
        </w:rPr>
        <w:t>муниципальной услуги</w:t>
      </w:r>
      <w:r>
        <w:rPr>
          <w:rFonts w:ascii="Times New Roman" w:eastAsia="Times New Roman" w:hAnsi="Times New Roman"/>
          <w:sz w:val="28"/>
          <w:szCs w:val="28"/>
        </w:rPr>
        <w:t xml:space="preserve">: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 заявление о предоставлении муниципальной услуги, подписанное </w:t>
      </w:r>
      <w:proofErr w:type="gramStart"/>
      <w:r>
        <w:rPr>
          <w:rFonts w:ascii="Times New Roman" w:eastAsia="Times New Roman" w:hAnsi="Times New Roman"/>
          <w:sz w:val="28"/>
          <w:szCs w:val="28"/>
        </w:rPr>
        <w:t>заявителем</w:t>
      </w:r>
      <w:proofErr w:type="gramEnd"/>
      <w:r>
        <w:rPr>
          <w:rFonts w:ascii="Times New Roman" w:eastAsia="Times New Roman" w:hAnsi="Times New Roman"/>
          <w:sz w:val="28"/>
          <w:szCs w:val="28"/>
        </w:rPr>
        <w:t xml:space="preserve"> по форме установленной приложением №2 к настоящему административному регламенту;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 документ, удостоверяющий личность заявителя (представителя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3)документ, подтверждающий полномочия представителя заявителя действовать от имени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4) акт оценки состояния зеленых насаждений по форме согласно приложению № 2 к Порядку. Информационно, форма акта оценки состояния зеленых насаждений приведена в приложении №3 к настоящему административному регламенту;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фот</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 xml:space="preserve"> и (или) видеоматериалы (при необходимости);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6) план-схема территории, на которой планируется уничтожение и (или) повреждение зеленых насаждений, с описанием места положения дерева (с указанием ближайшего адресного ориентира), либо дендрологический план;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 расчет компенсационной стоимости (в случае выбора заинтересованным лицом осуществления компенсационного озеленения в денежной форме).</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8)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rFonts w:ascii="Times New Roman" w:eastAsia="Times New Roman" w:hAnsi="Times New Roman"/>
          <w:sz w:val="28"/>
          <w:szCs w:val="28"/>
        </w:rPr>
        <w:t>перечетная</w:t>
      </w:r>
      <w:proofErr w:type="spellEnd"/>
      <w:r>
        <w:rPr>
          <w:rFonts w:ascii="Times New Roman" w:eastAsia="Times New Roman" w:hAnsi="Times New Roman"/>
          <w:sz w:val="28"/>
          <w:szCs w:val="28"/>
        </w:rPr>
        <w:t xml:space="preserve"> ведомость зеленых насаждений);</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9) заключение специализированной организации о нарушении естественного </w:t>
      </w:r>
      <w:r>
        <w:rPr>
          <w:rFonts w:ascii="Times New Roman" w:eastAsia="Times New Roman" w:hAnsi="Times New Roman"/>
          <w:sz w:val="28"/>
          <w:szCs w:val="28"/>
        </w:rPr>
        <w:lastRenderedPageBreak/>
        <w:t>освещения в жилом или нежилом помещении (в случае отсутствия предписания надзорных органов);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11) задание на выполнение инженерных изысканий (в случае проведения инженерно-геологических изысканий).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электронного документа с использованием ЕПГУ.</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2.10. Заявление в форме документа на бумажном носителе подписывается заявителем.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2.12. </w:t>
      </w:r>
      <w:proofErr w:type="gramStart"/>
      <w:r>
        <w:rPr>
          <w:rFonts w:ascii="Times New Roman" w:eastAsia="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Pr>
          <w:rFonts w:ascii="Times New Roman" w:eastAsia="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w:t>
      </w:r>
      <w:proofErr w:type="gramEnd"/>
      <w:r>
        <w:rPr>
          <w:rFonts w:ascii="Times New Roman" w:eastAsia="Times New Roman" w:hAnsi="Times New Roman"/>
          <w:bCs/>
          <w:sz w:val="28"/>
          <w:szCs w:val="28"/>
          <w:lang w:bidi="ru-RU"/>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Pr>
          <w:rFonts w:ascii="Times New Roman" w:eastAsia="Times New Roman" w:hAnsi="Times New Roman"/>
          <w:bCs/>
          <w:sz w:val="28"/>
          <w:szCs w:val="28"/>
          <w:lang w:bidi="ru-RU"/>
        </w:rPr>
        <w:t>утратившими</w:t>
      </w:r>
      <w:proofErr w:type="gramEnd"/>
      <w:r>
        <w:rPr>
          <w:rFonts w:ascii="Times New Roman" w:eastAsia="Times New Roman" w:hAnsi="Times New Roman"/>
          <w:bCs/>
          <w:sz w:val="28"/>
          <w:szCs w:val="28"/>
          <w:lang w:bidi="ru-RU"/>
        </w:rPr>
        <w:t xml:space="preserve"> силу отдельных положений законодательных актов Российской Федерации».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r>
        <w:rPr>
          <w:rFonts w:ascii="Times New Roman" w:eastAsia="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proofErr w:type="gramStart"/>
      <w:r>
        <w:rPr>
          <w:rFonts w:ascii="Times New Roman" w:eastAsia="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proofErr w:type="gramStart"/>
      <w:r>
        <w:rPr>
          <w:rFonts w:ascii="Times New Roman" w:eastAsia="Times New Roman" w:hAnsi="Times New Roman"/>
          <w:bCs/>
          <w:sz w:val="28"/>
          <w:szCs w:val="28"/>
          <w:lang w:bidi="ru-RU"/>
        </w:rPr>
        <w:t xml:space="preserve">- информационных технологий, предусмотренных статьями 9, 10 и 14 Федерального закона от 29.12.2022 № 572-ФЗ «Об осуществлении идентификации и </w:t>
      </w:r>
      <w:r>
        <w:rPr>
          <w:rFonts w:ascii="Times New Roman" w:eastAsia="Times New Roman" w:hAnsi="Times New Roman"/>
          <w:bCs/>
          <w:sz w:val="28"/>
          <w:szCs w:val="28"/>
          <w:lang w:bidi="ru-RU"/>
        </w:rPr>
        <w:lastRenderedPageBreak/>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0433DA" w:rsidRDefault="000433DA">
      <w:pPr>
        <w:pStyle w:val="1"/>
        <w:widowControl w:val="0"/>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Исчерпывающий перечень документов,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юридических лиц (при обращении заявителя, являющегося юридическим лицом);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индивидуальных предпринимателей (при обращении</w:t>
      </w:r>
      <w:r>
        <w:rPr>
          <w:rFonts w:ascii="Times New Roman" w:eastAsia="Times New Roman" w:hAnsi="Times New Roman"/>
          <w:sz w:val="28"/>
          <w:szCs w:val="28"/>
        </w:rPr>
        <w:tab/>
        <w:t>заявителя, являющегося индивидуальным предпринимателем);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предписание надзорного органа;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размещение объекта;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право проведения земляных работ;</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строительство;</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об опекунах и попечителях;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 государственной регистрации рождения.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подтверждение нотариального удостоверенного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 действительности паспорта гражданина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2.15. При предоставлении муниципальной услуги запрещается требовать от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33DA" w:rsidRDefault="00EA36D8">
      <w:pPr>
        <w:pStyle w:val="1"/>
        <w:widowControl w:val="0"/>
        <w:spacing w:after="0" w:line="240" w:lineRule="auto"/>
        <w:ind w:firstLine="567"/>
        <w:jc w:val="both"/>
      </w:pPr>
      <w:proofErr w:type="gramStart"/>
      <w:r>
        <w:rPr>
          <w:rFonts w:ascii="Times New Roman" w:eastAsia="Times New Roman" w:hAnsi="Times New Roman"/>
          <w:sz w:val="28"/>
          <w:szCs w:val="28"/>
        </w:rPr>
        <w:t xml:space="preserve">2) представления документов и информации, которые находятся в </w:t>
      </w:r>
      <w:r>
        <w:rPr>
          <w:rFonts w:ascii="Times New Roman" w:eastAsia="Times New Roman" w:hAnsi="Times New Roman"/>
          <w:sz w:val="28"/>
          <w:szCs w:val="28"/>
        </w:rPr>
        <w:lastRenderedPageBreak/>
        <w:t xml:space="preserve">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Style w:val="ListLabel1"/>
            <w:rFonts w:eastAsia="SimSun"/>
          </w:rPr>
          <w:t>частью 1 статьи 1</w:t>
        </w:r>
      </w:hyperlink>
      <w:r>
        <w:rPr>
          <w:rFonts w:ascii="Times New Roman" w:eastAsia="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ascii="Times New Roman" w:eastAsia="Times New Roman" w:hAnsi="Times New Roman"/>
          <w:bCs/>
          <w:sz w:val="28"/>
          <w:szCs w:val="28"/>
          <w:lang w:bidi="ru-RU"/>
        </w:rPr>
        <w:t>Ростовской области</w:t>
      </w:r>
      <w:r>
        <w:rPr>
          <w:rFonts w:ascii="Times New Roman" w:eastAsia="Times New Roman" w:hAnsi="Times New Roman"/>
          <w:sz w:val="28"/>
          <w:szCs w:val="28"/>
        </w:rPr>
        <w:t>, муниципальными правовыми актами, за исключением документов, включенных в</w:t>
      </w:r>
      <w:proofErr w:type="gramEnd"/>
      <w:r>
        <w:rPr>
          <w:rFonts w:ascii="Times New Roman" w:eastAsia="Times New Roman" w:hAnsi="Times New Roman"/>
          <w:sz w:val="28"/>
          <w:szCs w:val="28"/>
        </w:rPr>
        <w:t xml:space="preserve"> определенный </w:t>
      </w:r>
      <w:hyperlink r:id="rId8">
        <w:r>
          <w:rPr>
            <w:rStyle w:val="ListLabel1"/>
            <w:rFonts w:eastAsia="SimSun"/>
          </w:rPr>
          <w:t>частью 6 статьи 7</w:t>
        </w:r>
      </w:hyperlink>
      <w:r>
        <w:rPr>
          <w:rFonts w:ascii="Times New Roman" w:eastAsia="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0433DA" w:rsidRDefault="00EA36D8">
      <w:pPr>
        <w:pStyle w:val="1"/>
        <w:widowControl w:val="0"/>
        <w:tabs>
          <w:tab w:val="left" w:pos="7797"/>
        </w:tabs>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33DA" w:rsidRDefault="00EA36D8">
      <w:pPr>
        <w:pStyle w:val="1"/>
        <w:widowControl w:val="0"/>
        <w:spacing w:after="0" w:line="240" w:lineRule="auto"/>
        <w:ind w:firstLine="567"/>
        <w:jc w:val="both"/>
      </w:pPr>
      <w:proofErr w:type="gramStart"/>
      <w:r>
        <w:rPr>
          <w:rFonts w:ascii="Times New Roman" w:eastAsia="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r>
          <w:rPr>
            <w:rStyle w:val="ListLabel1"/>
            <w:rFonts w:eastAsia="SimSun"/>
          </w:rPr>
          <w:t>частью 1.1 статьи 16</w:t>
        </w:r>
      </w:hyperlink>
      <w:r>
        <w:rPr>
          <w:rFonts w:ascii="Times New Roman" w:eastAsia="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отказе</w:t>
      </w:r>
      <w:proofErr w:type="gramEnd"/>
      <w:r>
        <w:rPr>
          <w:rFonts w:ascii="Times New Roman" w:eastAsia="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0">
        <w:r>
          <w:rPr>
            <w:rStyle w:val="ListLabel1"/>
            <w:rFonts w:eastAsia="SimSun"/>
          </w:rPr>
          <w:t>частью 1.1 статьи 16</w:t>
        </w:r>
      </w:hyperlink>
      <w:r>
        <w:rPr>
          <w:rFonts w:ascii="Times New Roman" w:eastAsia="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w:t>
      </w:r>
      <w:r>
        <w:rPr>
          <w:rFonts w:ascii="Times New Roman" w:eastAsia="Times New Roman" w:hAnsi="Times New Roman"/>
          <w:sz w:val="28"/>
          <w:szCs w:val="28"/>
        </w:rPr>
        <w:lastRenderedPageBreak/>
        <w:t xml:space="preserve">части 1 статьи 16 Федерального закона № 210-ФЗ, за исключением случаев, если нанесение отметок на такие </w:t>
      </w:r>
      <w:proofErr w:type="gramStart"/>
      <w:r>
        <w:rPr>
          <w:rFonts w:ascii="Times New Roman" w:eastAsia="Times New Roman" w:hAnsi="Times New Roman"/>
          <w:sz w:val="28"/>
          <w:szCs w:val="28"/>
        </w:rPr>
        <w:t>документы</w:t>
      </w:r>
      <w:proofErr w:type="gramEnd"/>
      <w:r>
        <w:rPr>
          <w:rFonts w:ascii="Times New Roman" w:eastAsia="Times New Roman" w:hAnsi="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2.16. Основания для отказа в приеме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запрос/заявление о предоставлении услуги подано в орган, в полномочия которого не входит предоставление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неполное/некорректное заполнение полей в форме заявления, в том числе в интерактивной форме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не представлены документы, обязанность по представлению которых  возложена на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личность заявителя не </w:t>
      </w:r>
      <w:proofErr w:type="gramStart"/>
      <w:r>
        <w:rPr>
          <w:rFonts w:ascii="Times New Roman" w:eastAsia="Times New Roman" w:hAnsi="Times New Roman"/>
          <w:sz w:val="28"/>
          <w:szCs w:val="28"/>
        </w:rPr>
        <w:t>установлена/идентификация личности не осуществлена</w:t>
      </w:r>
      <w:proofErr w:type="gramEnd"/>
      <w:r>
        <w:rPr>
          <w:rFonts w:ascii="Times New Roman" w:eastAsia="Times New Roman" w:hAnsi="Times New Roman"/>
          <w:sz w:val="28"/>
          <w:szCs w:val="28"/>
        </w:rPr>
        <w:t>;</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заявление подано лицом, не имеющим полномочий представлять интересы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2.17. Уведомление об отказе в приеме к рассмотрению заявления, направляется в личный кабинет Заявителя на ЕПГУ либо способом, указанным в заявлении.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2.19. Основания для приостановления предоставления муниципальной услуги действующим законодательством не предусмотрены.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2.20. Основаниями для отказа в предоставлении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наличие противоречивых сведений в заявлении и приложенных к нему документах;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 выявлена возможность сохранения зеленых насаждений (возможность проведения необходимых работ без необходимости вырубки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несоответствие документов, представляемых заявителем, по форме или содержанию требованиям законодательства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заявление подано неуполномоченным лицом.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6) отсутствие оплаты установленной компенсации (платы) за предоставление услуги.</w:t>
      </w:r>
    </w:p>
    <w:p w:rsidR="000433DA" w:rsidRDefault="000433DA">
      <w:pPr>
        <w:pStyle w:val="1"/>
        <w:widowControl w:val="0"/>
        <w:spacing w:after="0" w:line="240" w:lineRule="auto"/>
        <w:ind w:firstLine="567"/>
        <w:jc w:val="both"/>
        <w:rPr>
          <w:rFonts w:ascii="Times New Roman" w:eastAsia="Times New Roman" w:hAnsi="Times New Roman"/>
          <w:b/>
          <w:bCs/>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Перечень услуг, которые являются необходимыми и обязательными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proofErr w:type="gramStart"/>
      <w:r>
        <w:rPr>
          <w:rFonts w:ascii="Times New Roman" w:eastAsia="Times New Roman" w:hAnsi="Times New Roman"/>
          <w:b/>
          <w:bCs/>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2.21. Услуги, необходимые и обязательные для предоставления муниципальной услуги отсутствуют.</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2.22. Предоставление муниципальной услуги осуществляется бесплатно.</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2.23. Выдача разрешения на уничтожение и (или) повреждение зеленых насаждений осуществляется после внесения заявителем платы за проведение компенсационного озеленения при уничтожении зеленых насаждений на территории Тарасовского сельского поселения Тарасовского района Ростовской области.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Требования к помещениям,</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proofErr w:type="gramStart"/>
      <w:r>
        <w:rPr>
          <w:rFonts w:ascii="Times New Roman" w:eastAsia="Times New Roman" w:hAnsi="Times New Roman"/>
          <w:b/>
          <w:bCs/>
          <w:sz w:val="28"/>
          <w:szCs w:val="28"/>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w:t>
      </w:r>
      <w:r>
        <w:rPr>
          <w:rFonts w:ascii="Times New Roman" w:eastAsia="Times New Roman" w:hAnsi="Times New Roman"/>
          <w:b/>
          <w:bCs/>
          <w:sz w:val="28"/>
          <w:szCs w:val="28"/>
        </w:rPr>
        <w:lastRenderedPageBreak/>
        <w:t xml:space="preserve">социальной защите инвалидов </w:t>
      </w:r>
      <w:proofErr w:type="gramEnd"/>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2.26. Требования </w:t>
      </w:r>
      <w:proofErr w:type="gramStart"/>
      <w:r>
        <w:rPr>
          <w:rFonts w:ascii="Times New Roman" w:eastAsia="Times New Roman" w:hAnsi="Times New Roman"/>
          <w:sz w:val="28"/>
          <w:szCs w:val="28"/>
        </w:rPr>
        <w:t>к обеспечению доступности для инвалидов в соответствии с законодательством Российской Федерации о социальной защите</w:t>
      </w:r>
      <w:proofErr w:type="gramEnd"/>
      <w:r>
        <w:rPr>
          <w:rFonts w:ascii="Times New Roman" w:eastAsia="Times New Roman" w:hAnsi="Times New Roman"/>
          <w:sz w:val="28"/>
          <w:szCs w:val="28"/>
        </w:rPr>
        <w:t xml:space="preserve"> инвалидов: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условия для беспрепятственного доступа к объектам, к местам отдыха и к предоставляемым в них услугам;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sz w:val="28"/>
          <w:szCs w:val="28"/>
        </w:rPr>
        <w:t>сурдопереводчика</w:t>
      </w:r>
      <w:proofErr w:type="spellEnd"/>
      <w:r>
        <w:rPr>
          <w:rFonts w:ascii="Times New Roman" w:eastAsia="Times New Roman" w:hAnsi="Times New Roman"/>
          <w:sz w:val="28"/>
          <w:szCs w:val="28"/>
        </w:rPr>
        <w:t xml:space="preserve"> и </w:t>
      </w:r>
      <w:proofErr w:type="spellStart"/>
      <w:r>
        <w:rPr>
          <w:rFonts w:ascii="Times New Roman" w:eastAsia="Times New Roman" w:hAnsi="Times New Roman"/>
          <w:sz w:val="28"/>
          <w:szCs w:val="28"/>
        </w:rPr>
        <w:t>тифлосурдопереводчика</w:t>
      </w:r>
      <w:proofErr w:type="spellEnd"/>
      <w:r>
        <w:rPr>
          <w:rFonts w:ascii="Times New Roman" w:eastAsia="Times New Roman" w:hAnsi="Times New Roman"/>
          <w:sz w:val="28"/>
          <w:szCs w:val="28"/>
        </w:rPr>
        <w:t xml:space="preserve">; </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w:t>
      </w:r>
      <w:proofErr w:type="gramStart"/>
      <w:r>
        <w:rPr>
          <w:rFonts w:ascii="Times New Roman" w:eastAsia="Times New Roman" w:hAnsi="Times New Roman"/>
          <w:sz w:val="28"/>
          <w:szCs w:val="28"/>
        </w:rPr>
        <w:t>это</w:t>
      </w:r>
      <w:proofErr w:type="gramEnd"/>
      <w:r>
        <w:rPr>
          <w:rFonts w:ascii="Times New Roman" w:eastAsia="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Специалисты, работающие с инвалидами, проходят инструктирование или </w:t>
      </w:r>
      <w:proofErr w:type="gramStart"/>
      <w:r>
        <w:rPr>
          <w:rFonts w:ascii="Times New Roman" w:eastAsia="Times New Roman" w:hAnsi="Times New Roman"/>
          <w:sz w:val="28"/>
          <w:szCs w:val="28"/>
        </w:rPr>
        <w:t>обучение по вопросам</w:t>
      </w:r>
      <w:proofErr w:type="gramEnd"/>
      <w:r>
        <w:rPr>
          <w:rFonts w:ascii="Times New Roman" w:eastAsia="Times New Roman" w:hAnsi="Times New Roman"/>
          <w:sz w:val="28"/>
          <w:szCs w:val="28"/>
        </w:rPr>
        <w:t xml:space="preserve">, связанным с обеспечением доступности для них объектов социальной, инженерной и транспортной инфраструктур и услуг. Должностные </w:t>
      </w:r>
      <w:r>
        <w:rPr>
          <w:rFonts w:ascii="Times New Roman" w:eastAsia="Times New Roman" w:hAnsi="Times New Roman"/>
          <w:sz w:val="28"/>
          <w:szCs w:val="28"/>
        </w:rPr>
        <w:lastRenderedPageBreak/>
        <w:t xml:space="preserve">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Помещения, в которых предоставляется муниципальная услуга: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w:t>
      </w:r>
      <w:proofErr w:type="spellStart"/>
      <w:r>
        <w:rPr>
          <w:rFonts w:ascii="Times New Roman" w:eastAsia="Times New Roman" w:hAnsi="Times New Roman"/>
          <w:sz w:val="28"/>
          <w:szCs w:val="28"/>
        </w:rPr>
        <w:t>маломобильных</w:t>
      </w:r>
      <w:proofErr w:type="spellEnd"/>
      <w:r>
        <w:rPr>
          <w:rFonts w:ascii="Times New Roman" w:eastAsia="Times New Roman" w:hAnsi="Times New Roman"/>
          <w:sz w:val="28"/>
          <w:szCs w:val="28"/>
        </w:rPr>
        <w:t xml:space="preserve">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rPr>
          <w:rFonts w:ascii="Times New Roman" w:eastAsia="Times New Roman" w:hAnsi="Times New Roman"/>
          <w:sz w:val="28"/>
          <w:szCs w:val="28"/>
        </w:rPr>
        <w:t>маломобильных</w:t>
      </w:r>
      <w:proofErr w:type="spellEnd"/>
      <w:r>
        <w:rPr>
          <w:rFonts w:ascii="Times New Roman" w:eastAsia="Times New Roman" w:hAnsi="Times New Roman"/>
          <w:sz w:val="28"/>
          <w:szCs w:val="28"/>
        </w:rPr>
        <w:t xml:space="preserve"> групп населения;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оборудуются световым информационным табло;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комплектуется необходимым оборудованием в целях создания комфортных условий для получателей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На информационных стендах или информационных терминалах размещается визуальная, текстовая и </w:t>
      </w:r>
      <w:proofErr w:type="spellStart"/>
      <w:r>
        <w:rPr>
          <w:rFonts w:ascii="Times New Roman" w:eastAsia="Times New Roman" w:hAnsi="Times New Roman"/>
          <w:sz w:val="28"/>
          <w:szCs w:val="28"/>
        </w:rPr>
        <w:t>мультимедийная</w:t>
      </w:r>
      <w:proofErr w:type="spellEnd"/>
      <w:r>
        <w:rPr>
          <w:rFonts w:ascii="Times New Roman" w:eastAsia="Times New Roman" w:hAnsi="Times New Roman"/>
          <w:sz w:val="28"/>
          <w:szCs w:val="28"/>
        </w:rPr>
        <w:t xml:space="preserve">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На официальном сайте Уполномоченного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w:t>
      </w:r>
      <w:proofErr w:type="gramEnd"/>
      <w:r>
        <w:rPr>
          <w:rFonts w:ascii="Times New Roman" w:eastAsia="Times New Roman" w:hAnsi="Times New Roman"/>
          <w:sz w:val="28"/>
          <w:szCs w:val="28"/>
        </w:rPr>
        <w:t xml:space="preserve"> в соответствии с законодательством Российской Федерации о социальной защите инвалидов.</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Показатели доступности и качества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 Основными показателями доступности предоставления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2.27.2. Возможность получения заявителем уведомлений о предоставлении муниципальной услуги с помощью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 Основными показателями качества предоставления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2.28.4. Отсутствие нарушений установленных сроков в процессе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eastAsia="Times New Roman" w:hAnsi="Times New Roman"/>
          <w:sz w:val="28"/>
          <w:szCs w:val="28"/>
        </w:rPr>
        <w:t>итогам</w:t>
      </w:r>
      <w:proofErr w:type="gramEnd"/>
      <w:r>
        <w:rPr>
          <w:rFonts w:ascii="Times New Roman" w:eastAsia="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2.29. </w:t>
      </w:r>
      <w:proofErr w:type="gramStart"/>
      <w:r>
        <w:rPr>
          <w:rFonts w:ascii="Times New Roman" w:eastAsia="Times New Roman" w:hAnsi="Times New Roman"/>
          <w:sz w:val="28"/>
          <w:szCs w:val="28"/>
        </w:rPr>
        <w:t>На официальном сайте Уполномоченного органа в сети "Интернет" и ЕПГУ размещены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w:t>
      </w:r>
      <w:proofErr w:type="gramEnd"/>
      <w:r>
        <w:rPr>
          <w:rFonts w:ascii="Times New Roman" w:eastAsia="Times New Roman" w:hAnsi="Times New Roman"/>
          <w:sz w:val="28"/>
          <w:szCs w:val="28"/>
        </w:rPr>
        <w:t xml:space="preserve">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bCs/>
          <w:sz w:val="28"/>
          <w:szCs w:val="28"/>
          <w:lang w:bidi="ru-RU"/>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eastAsia="Times New Roman" w:hAnsi="Times New Roman"/>
          <w:sz w:val="28"/>
          <w:szCs w:val="28"/>
        </w:rPr>
        <w:lastRenderedPageBreak/>
        <w:t>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3.10.2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2.32. Электронные документы могут быть предоставлены в следующих форматах: </w:t>
      </w:r>
      <w:proofErr w:type="spellStart"/>
      <w:r>
        <w:rPr>
          <w:rFonts w:ascii="Times New Roman" w:eastAsia="Times New Roman" w:hAnsi="Times New Roman"/>
          <w:sz w:val="28"/>
          <w:szCs w:val="28"/>
        </w:rPr>
        <w:t>xml</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doc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docx</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odt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xlsx</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ods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pdf</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jpg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jpeg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zip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bmp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tiff</w:t>
      </w:r>
      <w:proofErr w:type="spellEnd"/>
      <w:r>
        <w:rPr>
          <w:rFonts w:ascii="Times New Roman" w:eastAsia="Times New Roman" w:hAnsi="Times New Roman"/>
          <w:sz w:val="28"/>
          <w:szCs w:val="28"/>
        </w:rPr>
        <w:t>.</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Times New Roman" w:hAnsi="Times New Roman"/>
          <w:sz w:val="28"/>
          <w:szCs w:val="28"/>
        </w:rPr>
        <w:t>dpi</w:t>
      </w:r>
      <w:proofErr w:type="spellEnd"/>
      <w:r>
        <w:rPr>
          <w:rFonts w:ascii="Times New Roman" w:eastAsia="Times New Roman" w:hAnsi="Times New Roman"/>
          <w:sz w:val="28"/>
          <w:szCs w:val="28"/>
        </w:rPr>
        <w:t xml:space="preserve"> (масштаб 1:1) с использованием следующих режимов: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"черно-белый" (при отсутствии в документе графических изображений и (или) цветного текста);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Электронные документы должны обеспечивать: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возможность идентифицировать документ и количество листов в документе;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Документы, подлежащие представлению в форматах </w:t>
      </w:r>
      <w:proofErr w:type="spellStart"/>
      <w:r>
        <w:rPr>
          <w:rFonts w:ascii="Times New Roman" w:eastAsia="Times New Roman" w:hAnsi="Times New Roman"/>
          <w:sz w:val="28"/>
          <w:szCs w:val="28"/>
        </w:rPr>
        <w:t>xls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xlsx</w:t>
      </w:r>
      <w:proofErr w:type="spellEnd"/>
      <w:r>
        <w:rPr>
          <w:rFonts w:ascii="Times New Roman" w:eastAsia="Times New Roman" w:hAnsi="Times New Roman"/>
          <w:sz w:val="28"/>
          <w:szCs w:val="28"/>
        </w:rPr>
        <w:t xml:space="preserve"> или </w:t>
      </w:r>
      <w:proofErr w:type="spellStart"/>
      <w:r>
        <w:rPr>
          <w:rFonts w:ascii="Times New Roman" w:eastAsia="Times New Roman" w:hAnsi="Times New Roman"/>
          <w:sz w:val="28"/>
          <w:szCs w:val="28"/>
        </w:rPr>
        <w:t>ods</w:t>
      </w:r>
      <w:proofErr w:type="spellEnd"/>
      <w:r>
        <w:rPr>
          <w:rFonts w:ascii="Times New Roman" w:eastAsia="Times New Roman" w:hAnsi="Times New Roman"/>
          <w:sz w:val="28"/>
          <w:szCs w:val="28"/>
        </w:rPr>
        <w:t>, формируются в виде отдельного электронного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2.33. Муниципальная услуга не предоставляется в упреждающем (</w:t>
      </w:r>
      <w:proofErr w:type="spellStart"/>
      <w:r>
        <w:rPr>
          <w:rFonts w:ascii="Times New Roman" w:eastAsia="Times New Roman" w:hAnsi="Times New Roman"/>
          <w:sz w:val="28"/>
          <w:szCs w:val="28"/>
        </w:rPr>
        <w:t>проактивном</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rPr>
        <w:lastRenderedPageBreak/>
        <w:t xml:space="preserve">режиме, предусмотренном частью 1 статьи 7.3 Федерального закона № 210-ФЗ.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III. Состав, последовательность и сроки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административных процедур</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Предоставление муниципальной услуги включает в себя следующие административные процедуры.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 проведение осмотра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рассмотрение заявления, принятие решения по итогам рассмотрения;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выдача результата на бумажном носителе.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поступление в Уполномоченный орган заявления на личном приеме, почтовым отправлением, в электронной форме или через многофункциональный центр.</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и 2.14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поступлении заявления по почте должностное лицо Уполномоченного </w:t>
      </w:r>
      <w:r>
        <w:rPr>
          <w:rFonts w:ascii="Times New Roman" w:eastAsia="Times New Roman" w:hAnsi="Times New Roman"/>
          <w:sz w:val="28"/>
          <w:szCs w:val="28"/>
        </w:rPr>
        <w:lastRenderedPageBreak/>
        <w:t>органа, ответственное за предоставление муниципальной услуги, принимает и регистрирует заявление с прилагаемыми к нему документами.</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Pr>
          <w:rFonts w:ascii="Times New Roman" w:eastAsia="Times New Roman" w:hAnsi="Times New Roman"/>
          <w:sz w:val="28"/>
          <w:szCs w:val="28"/>
        </w:rPr>
        <w:t xml:space="preserve"> (далее - уведомление о получении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433DA" w:rsidRDefault="00EA36D8">
      <w:pPr>
        <w:pStyle w:val="1"/>
        <w:widowControl w:val="0"/>
        <w:spacing w:after="0" w:line="240" w:lineRule="auto"/>
        <w:ind w:firstLine="567"/>
        <w:jc w:val="both"/>
      </w:pPr>
      <w:proofErr w:type="gramStart"/>
      <w:r>
        <w:rPr>
          <w:rFonts w:ascii="Times New Roman" w:eastAsia="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r>
          <w:rPr>
            <w:rStyle w:val="ListLabel1"/>
            <w:rFonts w:eastAsia="SimSun"/>
          </w:rPr>
          <w:t>статье 11</w:t>
        </w:r>
      </w:hyperlink>
      <w:r>
        <w:rPr>
          <w:rFonts w:ascii="Times New Roman" w:eastAsia="Times New Roman" w:hAnsi="Times New Roman"/>
          <w:sz w:val="28"/>
          <w:szCs w:val="28"/>
        </w:rPr>
        <w:t xml:space="preserve"> Федерального закона № 63-ФЗ.</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 и направляет заявителю уведомление об этом.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 личном приеме граждан – не более 15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Уведомление об отказе в приеме к рассмотрению заявления направляется в течение 1 рабочего дня со дня регистрации заявления в Уполномоченном органе.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w:t>
      </w:r>
    </w:p>
    <w:p w:rsidR="000433DA" w:rsidRDefault="00EA36D8">
      <w:pPr>
        <w:pStyle w:val="1"/>
        <w:widowControl w:val="0"/>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 xml:space="preserve">-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bCs/>
          <w:sz w:val="28"/>
          <w:szCs w:val="28"/>
          <w:lang w:bidi="ru-RU"/>
        </w:rPr>
      </w:pPr>
      <w:proofErr w:type="gramStart"/>
      <w:r>
        <w:rPr>
          <w:rFonts w:ascii="Times New Roman" w:eastAsia="Times New Roman" w:hAnsi="Times New Roman"/>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w:t>
      </w:r>
      <w:r>
        <w:rPr>
          <w:rFonts w:ascii="Times New Roman" w:eastAsia="Times New Roman" w:hAnsi="Times New Roman"/>
          <w:sz w:val="28"/>
          <w:szCs w:val="28"/>
        </w:rPr>
        <w:lastRenderedPageBreak/>
        <w:t>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организации, принимающие участие в предоставлении рассматриваемой муниципальной услуги.</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 Проведение осмотра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 Уполномоченного органа о создании Комиссии по осмотру зеленых насаждений (далее - Комиссия).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соответствии с постановлением Уполномоченного органа Комиссией в присутствии заявителя проводится Осмотр.</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 Уполномоченного органа о создании Комиссии.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проведении Осмотра анализируется достоверность сведений, указанных заявителем в представленных документах.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 результатам проведения Осмотра Комиссией, проводившей его, составляется Акт оценки состояния зеленых насаждений (далее - Акт), по форме согласно приложению № 2 к Порядку. Информационно, форма Акта приведена в приложении №3 к настоящему административному регламенту, в двух экземплярах.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- 10 рабочих дней со дня получения ответов на межведомственные запросы.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 составленный Акт.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3.1.4. Рассмотрение заявления, принятие решения по итогам рассмотрения.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2.20 настоящего </w:t>
      </w:r>
      <w:r>
        <w:rPr>
          <w:rFonts w:ascii="Times New Roman" w:eastAsia="Times New Roman" w:hAnsi="Times New Roman"/>
          <w:sz w:val="28"/>
          <w:szCs w:val="28"/>
        </w:rPr>
        <w:lastRenderedPageBreak/>
        <w:t>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уничтожение и (или) повреждение зеленых насаждений или проект решения об отказе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Разрешение на уничтожение и (или) повреждение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Проект разрешения на уничтожение и (или) повреждение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разрешение на уничтожение и (или) повреждение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решение об отказе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3.1.5. Выдача результата на бумажном носителе.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направляется заявителю в форме электронного документа, подписанного </w:t>
      </w:r>
      <w:r>
        <w:rPr>
          <w:rFonts w:ascii="Times New Roman" w:eastAsia="Times New Roman" w:hAnsi="Times New Roman"/>
          <w:sz w:val="28"/>
          <w:szCs w:val="28"/>
        </w:rPr>
        <w:lastRenderedPageBreak/>
        <w:t>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При предоставлении муниципальной услуги в электронной форме заявителю обеспечиваются: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формирование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результата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сведений о ходе рассмотрения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осуществление оценки качества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осуществления административных процедур (действий)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3.3. Формирование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формировании заявления заявителю обеспечивается: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возможность печати на бумажном носителе копии электронной формы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spellStart"/>
      <w:r>
        <w:rPr>
          <w:rFonts w:ascii="Times New Roman" w:eastAsia="Times New Roman" w:hAnsi="Times New Roman"/>
          <w:sz w:val="28"/>
          <w:szCs w:val="28"/>
        </w:rPr>
        <w:lastRenderedPageBreak/>
        <w:t>д</w:t>
      </w:r>
      <w:proofErr w:type="spellEnd"/>
      <w:r>
        <w:rPr>
          <w:rFonts w:ascii="Times New Roman" w:eastAsia="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Pr>
          <w:rFonts w:ascii="Times New Roman" w:eastAsia="Times New Roman" w:hAnsi="Times New Roman"/>
          <w:sz w:val="28"/>
          <w:szCs w:val="28"/>
        </w:rPr>
        <w:t>потери</w:t>
      </w:r>
      <w:proofErr w:type="gramEnd"/>
      <w:r>
        <w:rPr>
          <w:rFonts w:ascii="Times New Roman" w:eastAsia="Times New Roman" w:hAnsi="Times New Roman"/>
          <w:sz w:val="28"/>
          <w:szCs w:val="28"/>
        </w:rPr>
        <w:t xml:space="preserve"> ранее введенной информации;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Сформированное и подписанное </w:t>
      </w:r>
      <w:proofErr w:type="gramStart"/>
      <w:r>
        <w:rPr>
          <w:rFonts w:ascii="Times New Roman" w:eastAsia="Times New Roman" w:hAnsi="Times New Roman"/>
          <w:sz w:val="28"/>
          <w:szCs w:val="28"/>
        </w:rPr>
        <w:t>заявление</w:t>
      </w:r>
      <w:proofErr w:type="gramEnd"/>
      <w:r>
        <w:rPr>
          <w:rFonts w:ascii="Times New Roman" w:eastAsia="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Ответственное должностное лицо:</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проверяет наличие электронных заявлений, поступивших с ЕПГУ, с периодом не реже 2 раз в день;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рассматривает поступившие заявления и приложенные образы документов (документы);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производит действия в соответствии с пунктом 3.4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bookmarkStart w:id="5" w:name="_Hlk99376589"/>
      <w:bookmarkEnd w:id="5"/>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предоставлении муниципальной услуги в электронной форме заявителю направляется: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Pr>
          <w:rFonts w:ascii="Times New Roman" w:eastAsia="Times New Roman" w:hAnsi="Times New Roman"/>
          <w:sz w:val="28"/>
          <w:szCs w:val="28"/>
        </w:rPr>
        <w:lastRenderedPageBreak/>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3.8. Оценка качества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прекращении</w:t>
      </w:r>
      <w:proofErr w:type="gramEnd"/>
      <w:r>
        <w:rPr>
          <w:rFonts w:ascii="Times New Roman" w:eastAsia="Times New Roman" w:hAnsi="Times New Roman"/>
          <w:sz w:val="28"/>
          <w:szCs w:val="28"/>
        </w:rPr>
        <w:t xml:space="preserve"> исполнения соответствующими руководителями своих должностных обязанностей».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3.9. </w:t>
      </w:r>
      <w:proofErr w:type="gramStart"/>
      <w:r>
        <w:rPr>
          <w:rFonts w:ascii="Times New Roman" w:eastAsia="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случае</w:t>
      </w:r>
      <w:proofErr w:type="gramEnd"/>
      <w:r>
        <w:rPr>
          <w:rFonts w:ascii="Times New Roman" w:eastAsia="Times New Roman" w:hAnsi="Times New Roman"/>
          <w:sz w:val="28"/>
          <w:szCs w:val="28"/>
        </w:rPr>
        <w:t>, если Уполномоченный орган подключен к указанной системе).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3.10 Многофункциональный центр осуществляет: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выдачу заявителю результата предоставления муниципальной услуги, на </w:t>
      </w:r>
      <w:r>
        <w:rPr>
          <w:rFonts w:ascii="Times New Roman" w:eastAsia="Times New Roman" w:hAnsi="Times New Roman"/>
          <w:sz w:val="28"/>
          <w:szCs w:val="28"/>
        </w:rPr>
        <w:lastRenderedPageBreak/>
        <w:t xml:space="preserve">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sz w:val="28"/>
          <w:szCs w:val="28"/>
        </w:rPr>
        <w:t>заверение выписок</w:t>
      </w:r>
      <w:proofErr w:type="gramEnd"/>
      <w:r>
        <w:rPr>
          <w:rFonts w:ascii="Times New Roman" w:eastAsia="Times New Roman" w:hAnsi="Times New Roman"/>
          <w:sz w:val="28"/>
          <w:szCs w:val="28"/>
        </w:rPr>
        <w:t xml:space="preserve"> из информационных систем органов, предоставляющих государственные (муниципальные)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иные процедуры и действия, предусмотренные Федеральным законом № 210-ФЗ.</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Информирование заявителя многофункциональными центрами осуществляется следующими способами: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назначить другое время для консультаций.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3.10.2. Выдача заявителю результата предоставления муниципальной услуги, на бумажном носителе, подтверждающих содержание электронных документов, </w:t>
      </w:r>
      <w:r>
        <w:rPr>
          <w:rFonts w:ascii="Times New Roman" w:eastAsia="Times New Roman" w:hAnsi="Times New Roman"/>
          <w:sz w:val="28"/>
          <w:szCs w:val="28"/>
        </w:rPr>
        <w:lastRenderedPageBreak/>
        <w:t xml:space="preserve">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sz w:val="28"/>
          <w:szCs w:val="28"/>
        </w:rPr>
        <w:t>заверение выписок</w:t>
      </w:r>
      <w:proofErr w:type="gramEnd"/>
      <w:r>
        <w:rPr>
          <w:rFonts w:ascii="Times New Roman" w:eastAsia="Times New Roman" w:hAnsi="Times New Roman"/>
          <w:sz w:val="28"/>
          <w:szCs w:val="28"/>
        </w:rPr>
        <w:t xml:space="preserve"> из информационных систем органов, предоставляющих государственные (муниципальные)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rFonts w:ascii="Times New Roman" w:eastAsia="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Работник многофункционального центра осуществляет следующие действия: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проверяет полномочия представителя заявителя (в случае обращения представителя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определяет статус исполнения заявления заявителя в ГИС;</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запрашивает согласие заявителя на участие в </w:t>
      </w:r>
      <w:proofErr w:type="spellStart"/>
      <w:r>
        <w:rPr>
          <w:rFonts w:ascii="Times New Roman" w:eastAsia="Times New Roman" w:hAnsi="Times New Roman"/>
          <w:sz w:val="28"/>
          <w:szCs w:val="28"/>
        </w:rPr>
        <w:t>смс-опросе</w:t>
      </w:r>
      <w:proofErr w:type="spellEnd"/>
      <w:r>
        <w:rPr>
          <w:rFonts w:ascii="Times New Roman" w:eastAsia="Times New Roman" w:hAnsi="Times New Roman"/>
          <w:sz w:val="28"/>
          <w:szCs w:val="28"/>
        </w:rPr>
        <w:t xml:space="preserve"> для оценки качества предоставленных услуг многофункциональным центром.</w:t>
      </w:r>
    </w:p>
    <w:p w:rsidR="000433DA" w:rsidRDefault="000433DA">
      <w:pPr>
        <w:pStyle w:val="1"/>
        <w:widowControl w:val="0"/>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3.11. В случае выявления опечаток и ошибок заявитель вправе обратиться в </w:t>
      </w:r>
      <w:r>
        <w:rPr>
          <w:rFonts w:ascii="Times New Roman" w:eastAsia="Times New Roman" w:hAnsi="Times New Roman"/>
          <w:sz w:val="28"/>
          <w:szCs w:val="28"/>
        </w:rPr>
        <w:lastRenderedPageBreak/>
        <w:t>Уполномоченный орган с заявлением с приложением документов, указанных в пункте 2.8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3.12. Основания отказа в приеме заявления об исправлении опечаток и ошибок указаны в пункте 2.8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3.13.4. Срок устранения опечаток и ошибок не должен превышать 3 (трех) рабочих дней </w:t>
      </w:r>
      <w:proofErr w:type="gramStart"/>
      <w:r>
        <w:rPr>
          <w:rFonts w:ascii="Times New Roman" w:eastAsia="Times New Roman" w:hAnsi="Times New Roman"/>
          <w:sz w:val="28"/>
          <w:szCs w:val="28"/>
        </w:rPr>
        <w:t>с даты регистрации</w:t>
      </w:r>
      <w:proofErr w:type="gramEnd"/>
      <w:r>
        <w:rPr>
          <w:rFonts w:ascii="Times New Roman" w:eastAsia="Times New Roman" w:hAnsi="Times New Roman"/>
          <w:sz w:val="28"/>
          <w:szCs w:val="28"/>
        </w:rPr>
        <w:t xml:space="preserve"> заявления, указанного в пункте 3.13.1 настоящего Административного регламента.</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EA36D8" w:rsidRDefault="00EA36D8">
      <w:pPr>
        <w:pStyle w:val="1"/>
        <w:widowControl w:val="0"/>
        <w:spacing w:after="0" w:line="240" w:lineRule="auto"/>
        <w:ind w:left="4678"/>
        <w:jc w:val="center"/>
        <w:rPr>
          <w:rFonts w:ascii="Times New Roman" w:hAnsi="Times New Roman"/>
          <w:sz w:val="28"/>
          <w:szCs w:val="28"/>
        </w:rPr>
      </w:pP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1</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sz w:val="24"/>
          <w:szCs w:val="24"/>
        </w:rPr>
        <w:t>Разрешение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на уничтожение и (или) повреждение зеленых насаждений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от ____________ N _____</w:t>
      </w:r>
    </w:p>
    <w:p w:rsidR="000433DA" w:rsidRDefault="000433DA">
      <w:pPr>
        <w:pStyle w:val="1"/>
        <w:shd w:val="clear" w:color="auto" w:fill="FFFFFF"/>
        <w:spacing w:after="0" w:line="240" w:lineRule="auto"/>
        <w:jc w:val="center"/>
        <w:rPr>
          <w:rFonts w:ascii="Times New Roman" w:eastAsia="Times New Roman" w:hAnsi="Times New Roman"/>
          <w:sz w:val="24"/>
          <w:szCs w:val="24"/>
        </w:rPr>
      </w:pP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Наименование производимых работ: 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(указывается в соответствии</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t xml:space="preserve">с </w:t>
      </w:r>
      <w:hyperlink r:id="rId12" w:anchor="/document/19504882/entry/0" w:history="1">
        <w:r>
          <w:rPr>
            <w:rStyle w:val="ListLabel2"/>
            <w:rFonts w:eastAsia="SimSun"/>
          </w:rPr>
          <w:t>постановлением</w:t>
        </w:r>
      </w:hyperlink>
      <w:r>
        <w:rPr>
          <w:rFonts w:ascii="Times New Roman" w:eastAsia="Times New Roman" w:hAnsi="Times New Roman"/>
          <w:sz w:val="24"/>
          <w:szCs w:val="24"/>
        </w:rPr>
        <w:t xml:space="preserve"> Правительства Ростовской области от 30.08.2012 N 819</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 утверждении Порядка охраны зеленых насаждений в населенных пунктах</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Ростовской области")</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Сроки производимых работ: 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Информация  о  юридическом  или  физическом   лице,   получившем</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разрешение: 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(реквизиты юридического лица, индивидуального предпринимателя,</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Информация    о    непосредственном     исполнителе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(реквизиты юридического лица, индивидуального предпринимателя,</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Условия    и    требования     при     производстве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 Информация о местоположении объект</w:t>
      </w:r>
      <w:proofErr w:type="gramStart"/>
      <w:r>
        <w:rPr>
          <w:rFonts w:ascii="Times New Roman" w:eastAsia="Times New Roman" w:hAnsi="Times New Roman"/>
          <w:sz w:val="24"/>
          <w:szCs w:val="24"/>
        </w:rPr>
        <w:t>а(</w:t>
      </w:r>
      <w:proofErr w:type="spellStart"/>
      <w:proofErr w:type="gramEnd"/>
      <w:r>
        <w:rPr>
          <w:rFonts w:ascii="Times New Roman" w:eastAsia="Times New Roman" w:hAnsi="Times New Roman"/>
          <w:sz w:val="24"/>
          <w:szCs w:val="24"/>
        </w:rPr>
        <w:t>ов</w:t>
      </w:r>
      <w:proofErr w:type="spellEnd"/>
      <w:r>
        <w:rPr>
          <w:rFonts w:ascii="Times New Roman" w:eastAsia="Times New Roman" w:hAnsi="Times New Roman"/>
          <w:sz w:val="24"/>
          <w:szCs w:val="24"/>
        </w:rPr>
        <w:t>) зеленых насаждений: 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    Информация     о     собственниках     земельных     участков,</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землепользователях, землевладельцах, арендаторах земельных  участков,  </w:t>
      </w:r>
      <w:proofErr w:type="gramStart"/>
      <w:r>
        <w:rPr>
          <w:rFonts w:ascii="Times New Roman" w:eastAsia="Times New Roman" w:hAnsi="Times New Roman"/>
          <w:sz w:val="24"/>
          <w:szCs w:val="24"/>
        </w:rPr>
        <w:t>на</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которых</w:t>
      </w:r>
      <w:proofErr w:type="gramEnd"/>
      <w:r>
        <w:rPr>
          <w:rFonts w:ascii="Times New Roman" w:eastAsia="Times New Roman" w:hAnsi="Times New Roman"/>
          <w:sz w:val="24"/>
          <w:szCs w:val="24"/>
        </w:rPr>
        <w:t xml:space="preserve"> производятся работы 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(реквизиты юридического лица,</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индивидуального предпринимателя, 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 Зеленые насаждения, подлежащие уничтожению и  (или)  повреждению:</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(общее количество по видовому составу)</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 Информация о планируемом компенсационном озеленении в </w:t>
      </w:r>
      <w:proofErr w:type="gramStart"/>
      <w:r>
        <w:rPr>
          <w:rFonts w:ascii="Times New Roman" w:eastAsia="Times New Roman" w:hAnsi="Times New Roman"/>
          <w:sz w:val="24"/>
          <w:szCs w:val="24"/>
        </w:rPr>
        <w:t>натуральной</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форме или расчете компенсационной стоимости  и  внесении  компенсационной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стоимости: 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(количественные и качественные характеристики, сроки,</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место высадки, информация о расчете компенсационной стоимости 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внесении</w:t>
      </w:r>
      <w:proofErr w:type="gramEnd"/>
      <w:r>
        <w:rPr>
          <w:rFonts w:ascii="Times New Roman" w:eastAsia="Times New Roman" w:hAnsi="Times New Roman"/>
          <w:sz w:val="24"/>
          <w:szCs w:val="24"/>
        </w:rPr>
        <w:t xml:space="preserve"> денежных средств)</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   Информация   о   проведенном    компенсационном    озеленении: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(отметка о выполнении должностным лицом органа местного</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самоуправления, осуществляющего контроль производства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отметка о полной приживаемости и (или) дополнительной высадке)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Информация о разработке документации: 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(документация, предусмотренная</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1B045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hyperlink r:id="rId13" w:anchor="/document/19504882/entry/335" w:history="1">
        <w:r w:rsidR="00EA36D8">
          <w:rPr>
            <w:rStyle w:val="ListLabel2"/>
            <w:rFonts w:eastAsia="SimSun"/>
          </w:rPr>
          <w:t>пунктом 3.5 раздела 3</w:t>
        </w:r>
      </w:hyperlink>
      <w:r w:rsidR="00EA36D8">
        <w:rPr>
          <w:rFonts w:ascii="Times New Roman" w:eastAsia="Times New Roman" w:hAnsi="Times New Roman"/>
          <w:sz w:val="24"/>
          <w:szCs w:val="24"/>
        </w:rPr>
        <w:t xml:space="preserve"> постановления Правительства Ростовской области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от 30.08.2012 N 819 "Об утверждении Порядка охраны зеленых насаждений </w:t>
      </w:r>
      <w:proofErr w:type="gramStart"/>
      <w:r>
        <w:rPr>
          <w:rFonts w:ascii="Times New Roman" w:eastAsia="Times New Roman" w:hAnsi="Times New Roman"/>
          <w:sz w:val="24"/>
          <w:szCs w:val="24"/>
        </w:rPr>
        <w:t>в</w:t>
      </w:r>
      <w:proofErr w:type="gramEnd"/>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населенных </w:t>
      </w:r>
      <w:proofErr w:type="gramStart"/>
      <w:r>
        <w:rPr>
          <w:rFonts w:ascii="Times New Roman" w:eastAsia="Times New Roman" w:hAnsi="Times New Roman"/>
          <w:sz w:val="24"/>
          <w:szCs w:val="24"/>
        </w:rPr>
        <w:t>пунктах</w:t>
      </w:r>
      <w:proofErr w:type="gramEnd"/>
      <w:r>
        <w:rPr>
          <w:rFonts w:ascii="Times New Roman" w:eastAsia="Times New Roman" w:hAnsi="Times New Roman"/>
          <w:sz w:val="24"/>
          <w:szCs w:val="24"/>
        </w:rPr>
        <w:t xml:space="preserve"> Ростовской области")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Отметка  о  выполнении  работ  в   соответствии   с   условиями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разрешения:</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Вид и дата выполненных работ: 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(должность)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Дата осуществления компенсационного озеленения 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(должность)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Дата  полной  приживаемости   высаженных   зеленых   насаждений: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(должность)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 Иная информация: 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Приложение.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Акт оценки  состояния  зеленых  насаждений,  план-схема  территории,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фот</w:t>
      </w:r>
      <w:proofErr w:type="gramStart"/>
      <w:r>
        <w:rPr>
          <w:rFonts w:ascii="Times New Roman" w:eastAsia="Times New Roman" w:hAnsi="Times New Roman"/>
          <w:sz w:val="24"/>
          <w:szCs w:val="24"/>
        </w:rPr>
        <w:t>о-</w:t>
      </w:r>
      <w:proofErr w:type="gramEnd"/>
      <w:r>
        <w:rPr>
          <w:rFonts w:ascii="Times New Roman" w:eastAsia="Times New Roman" w:hAnsi="Times New Roman"/>
          <w:sz w:val="24"/>
          <w:szCs w:val="24"/>
        </w:rPr>
        <w:t xml:space="preserve"> и  (или)  видеоматериалы,  расчет  компенсационной   стоимости (при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необходимости): 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(должность)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2</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ЗАЯВЛЕНИЕ</w:t>
      </w: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 ВЫДАЧЕ РАЗРЕШЕНИЯ НА УНИЧТОЖЕНИЕ И (ИЛИ) ПОВРЕЖДЕНИЕ  ЗЕЛЕНЫХ НАСАЖДЕНИЙ</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1. Данные о заявителе:</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8"/>
          <w:szCs w:val="28"/>
        </w:rPr>
        <w:t xml:space="preserve">________________________________________________________________________      </w:t>
      </w:r>
      <w:r>
        <w:rPr>
          <w:rFonts w:ascii="Times New Roman" w:eastAsia="Times New Roman" w:hAnsi="Times New Roman"/>
          <w:bCs/>
          <w:sz w:val="20"/>
          <w:szCs w:val="20"/>
        </w:rPr>
        <w:t>(для юридического лица - полное наименование, организационно-правовая форма, местонахождение, ИНН, телефон)</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0433DA">
      <w:pPr>
        <w:pStyle w:val="1"/>
        <w:spacing w:after="0" w:line="240" w:lineRule="auto"/>
        <w:rPr>
          <w:rFonts w:ascii="Times New Roman" w:eastAsia="Times New Roman" w:hAnsi="Times New Roman"/>
          <w:bCs/>
          <w:sz w:val="20"/>
          <w:szCs w:val="20"/>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(для индивидуального предпринимателя, физического лица - Ф.И.О., адрес регистрации, ИНН, телефон)</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Прошу выдать разрешение на право вырубки зеленых насаждений:</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EA36D8">
      <w:pPr>
        <w:pStyle w:val="1"/>
        <w:spacing w:after="0" w:line="240" w:lineRule="auto"/>
        <w:rPr>
          <w:rFonts w:ascii="Times New Roman" w:eastAsia="Times New Roman" w:hAnsi="Times New Roman"/>
          <w:bCs/>
          <w:sz w:val="20"/>
          <w:szCs w:val="20"/>
        </w:rPr>
      </w:pPr>
      <w:proofErr w:type="gramStart"/>
      <w:r>
        <w:rPr>
          <w:rFonts w:ascii="Times New Roman" w:eastAsia="Times New Roman" w:hAnsi="Times New Roman"/>
          <w:bCs/>
          <w:sz w:val="20"/>
          <w:szCs w:val="20"/>
        </w:rPr>
        <w:t>(указываются вид (порода) и количество зеленых насаждений, их состояние месторасположение, район, адрес, и т.п.)</w:t>
      </w:r>
      <w:proofErr w:type="gramEnd"/>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Обоснование вырубки зеленых насаждений: ________________________________________________________________________</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0433DA">
      <w:pPr>
        <w:pStyle w:val="1"/>
        <w:spacing w:after="0" w:line="240" w:lineRule="auto"/>
        <w:jc w:val="both"/>
        <w:rPr>
          <w:rFonts w:ascii="Times New Roman" w:eastAsia="Times New Roman" w:hAnsi="Times New Roman"/>
          <w:bCs/>
          <w:sz w:val="28"/>
          <w:szCs w:val="28"/>
        </w:rPr>
      </w:pPr>
    </w:p>
    <w:p w:rsidR="000433DA" w:rsidRDefault="00EA36D8">
      <w:pPr>
        <w:pStyle w:val="1"/>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Приложения:</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Заявитель           ____________________     __________________________</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(подпись)                                             (инициалы, фамилия)</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 ______________ 20__</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М.П.</w:t>
      </w:r>
    </w:p>
    <w:p w:rsidR="000433DA" w:rsidRDefault="000433DA">
      <w:pPr>
        <w:pStyle w:val="1"/>
        <w:spacing w:after="0" w:line="240" w:lineRule="auto"/>
        <w:rPr>
          <w:rFonts w:ascii="Times New Roman" w:eastAsia="Times New Roman" w:hAnsi="Times New Roman"/>
          <w:bCs/>
          <w:sz w:val="28"/>
          <w:szCs w:val="28"/>
        </w:rPr>
      </w:pPr>
    </w:p>
    <w:p w:rsidR="000433DA" w:rsidRDefault="000433DA">
      <w:pPr>
        <w:pStyle w:val="1"/>
        <w:spacing w:after="0" w:line="240" w:lineRule="auto"/>
        <w:rPr>
          <w:rFonts w:ascii="Times New Roman" w:eastAsia="Times New Roman" w:hAnsi="Times New Roman"/>
          <w:bCs/>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sectPr w:rsidR="000433DA">
          <w:headerReference w:type="default" r:id="rId14"/>
          <w:pgSz w:w="11906" w:h="16838"/>
          <w:pgMar w:top="450" w:right="524" w:bottom="993" w:left="1151" w:header="0" w:footer="0" w:gutter="0"/>
          <w:cols w:space="720"/>
          <w:formProt w:val="0"/>
          <w:docGrid w:linePitch="360" w:charSpace="8192"/>
        </w:sectPr>
      </w:pP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3</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Акт</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оценки состояния зеленых насаждений</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от __________ N _______</w:t>
      </w:r>
    </w:p>
    <w:p w:rsidR="000433DA" w:rsidRDefault="000433DA">
      <w:pPr>
        <w:pStyle w:val="1"/>
        <w:spacing w:after="0" w:line="240" w:lineRule="auto"/>
        <w:jc w:val="center"/>
        <w:rPr>
          <w:rFonts w:ascii="Times New Roman" w:eastAsia="Times New Roman" w:hAnsi="Times New Roman"/>
          <w:sz w:val="24"/>
          <w:szCs w:val="24"/>
        </w:rPr>
      </w:pP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Информация о местоположении зеленых насаждений: 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 _______________________________.                                           (реквизиты юридического лица, индивидуального предпринимателя,                                                  паспортные данные физического лица)</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Количественные и качественные характеристики зеленых насаждений:</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bl>
      <w:tblPr>
        <w:tblW w:w="10350" w:type="dxa"/>
        <w:tblCellMar>
          <w:top w:w="15" w:type="dxa"/>
          <w:left w:w="15" w:type="dxa"/>
          <w:bottom w:w="15" w:type="dxa"/>
          <w:right w:w="15" w:type="dxa"/>
        </w:tblCellMar>
        <w:tblLook w:val="04A0"/>
      </w:tblPr>
      <w:tblGrid>
        <w:gridCol w:w="541"/>
        <w:gridCol w:w="2385"/>
        <w:gridCol w:w="1029"/>
        <w:gridCol w:w="950"/>
        <w:gridCol w:w="952"/>
        <w:gridCol w:w="1554"/>
        <w:gridCol w:w="1317"/>
        <w:gridCol w:w="1622"/>
      </w:tblGrid>
      <w:tr w:rsidR="000433DA">
        <w:trPr>
          <w:trHeight w:val="240"/>
        </w:trPr>
        <w:tc>
          <w:tcPr>
            <w:tcW w:w="54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238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Вид</w:t>
            </w:r>
          </w:p>
        </w:tc>
        <w:tc>
          <w:tcPr>
            <w:tcW w:w="5802" w:type="dxa"/>
            <w:gridSpan w:val="5"/>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Количество деревьев (кустарников) (штук)</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Примечание</w:t>
            </w:r>
          </w:p>
        </w:tc>
      </w:tr>
      <w:tr w:rsidR="000433DA">
        <w:trPr>
          <w:trHeight w:val="240"/>
        </w:trPr>
        <w:tc>
          <w:tcPr>
            <w:tcW w:w="54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238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4485" w:type="dxa"/>
            <w:gridSpan w:val="4"/>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снос</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обрезка</w:t>
            </w:r>
          </w:p>
        </w:tc>
        <w:tc>
          <w:tcPr>
            <w:tcW w:w="16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r>
      <w:tr w:rsidR="000433DA">
        <w:tc>
          <w:tcPr>
            <w:tcW w:w="54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238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всего</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живых</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сухих</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аварийно-опасных</w:t>
            </w:r>
          </w:p>
        </w:tc>
        <w:tc>
          <w:tcPr>
            <w:tcW w:w="1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3955" w:type="dxa"/>
            <w:gridSpan w:val="3"/>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 подлежит сносу</w:t>
            </w:r>
          </w:p>
        </w:tc>
        <w:tc>
          <w:tcPr>
            <w:tcW w:w="6393" w:type="dxa"/>
            <w:gridSpan w:val="5"/>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обрезке</w:t>
            </w:r>
          </w:p>
        </w:tc>
      </w:tr>
    </w:tbl>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Срок действия настоящего Акта 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Иная информация: ________________________________________________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Приложение: план-схема территории, фот</w:t>
      </w:r>
      <w:proofErr w:type="gramStart"/>
      <w:r>
        <w:rPr>
          <w:rFonts w:ascii="Times New Roman" w:eastAsia="Times New Roman" w:hAnsi="Times New Roman"/>
          <w:sz w:val="24"/>
          <w:szCs w:val="24"/>
        </w:rPr>
        <w:t>о-</w:t>
      </w:r>
      <w:proofErr w:type="gramEnd"/>
      <w:r>
        <w:rPr>
          <w:rFonts w:ascii="Times New Roman" w:eastAsia="Times New Roman" w:hAnsi="Times New Roman"/>
          <w:sz w:val="24"/>
          <w:szCs w:val="24"/>
        </w:rPr>
        <w:t xml:space="preserve"> и (или) видеоматериалы.</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(должность)        (подпись)               (Ф.И.О.)</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 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(Ф.И.О.)           (подпись)</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 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(Ф.И.О.)           (подпись)</w:t>
      </w: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w:t>
      </w: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t>ПРИЛОЖЕНИЕ № 4</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«Выдача разрешения на уничтожение и (или) повреждение зеленых насаждений в Тарасовском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keepNext/>
        <w:keepLines/>
        <w:widowControl w:val="0"/>
        <w:pBdr>
          <w:bottom w:val="single" w:sz="4" w:space="0" w:color="000000"/>
        </w:pBdr>
        <w:jc w:val="center"/>
        <w:outlineLvl w:val="1"/>
        <w:rPr>
          <w:rFonts w:ascii="Times New Roman" w:eastAsia="Times New Roman" w:hAnsi="Times New Roman"/>
          <w:b/>
          <w:bCs/>
          <w:color w:val="000000"/>
          <w:sz w:val="24"/>
          <w:szCs w:val="24"/>
          <w:lang w:bidi="ru-RU"/>
        </w:rPr>
      </w:pPr>
      <w:bookmarkStart w:id="6" w:name="bookmark423"/>
      <w:bookmarkStart w:id="7" w:name="bookmark422"/>
      <w:bookmarkStart w:id="8" w:name="bookmark421"/>
      <w:r>
        <w:rPr>
          <w:rFonts w:ascii="Times New Roman" w:eastAsia="Times New Roman" w:hAnsi="Times New Roman"/>
          <w:b/>
          <w:bCs/>
          <w:color w:val="000000"/>
          <w:sz w:val="24"/>
          <w:szCs w:val="24"/>
          <w:lang w:bidi="ru-RU"/>
        </w:rPr>
        <w:t>Форма решения об отказе в предоставлении услуги</w:t>
      </w:r>
      <w:bookmarkEnd w:id="6"/>
      <w:bookmarkEnd w:id="7"/>
      <w:bookmarkEnd w:id="8"/>
    </w:p>
    <w:p w:rsidR="000433DA" w:rsidRDefault="000433DA">
      <w:pPr>
        <w:pStyle w:val="1"/>
        <w:keepNext/>
        <w:keepLines/>
        <w:widowControl w:val="0"/>
        <w:pBdr>
          <w:bottom w:val="single" w:sz="4" w:space="0" w:color="000000"/>
        </w:pBdr>
        <w:spacing w:after="0" w:line="240" w:lineRule="auto"/>
        <w:jc w:val="center"/>
        <w:outlineLvl w:val="1"/>
        <w:rPr>
          <w:rFonts w:ascii="Times New Roman" w:eastAsia="Times New Roman" w:hAnsi="Times New Roman"/>
          <w:b/>
          <w:bCs/>
          <w:color w:val="000000"/>
          <w:sz w:val="24"/>
          <w:szCs w:val="24"/>
          <w:lang w:bidi="ru-RU"/>
        </w:rPr>
      </w:pPr>
    </w:p>
    <w:p w:rsidR="000433DA" w:rsidRDefault="00EA36D8">
      <w:pPr>
        <w:pStyle w:val="1"/>
        <w:widowControl w:val="0"/>
        <w:spacing w:after="0" w:line="240" w:lineRule="auto"/>
        <w:jc w:val="center"/>
        <w:rPr>
          <w:rFonts w:ascii="Times New Roman" w:eastAsia="Times New Roman" w:hAnsi="Times New Roman"/>
          <w:color w:val="000000"/>
          <w:sz w:val="20"/>
          <w:szCs w:val="20"/>
          <w:lang w:bidi="ru-RU"/>
        </w:rPr>
      </w:pPr>
      <w:r>
        <w:rPr>
          <w:rFonts w:ascii="Times New Roman" w:eastAsia="Times New Roman" w:hAnsi="Times New Roman"/>
          <w:i/>
          <w:iCs/>
          <w:color w:val="000000"/>
          <w:sz w:val="20"/>
          <w:szCs w:val="20"/>
          <w:lang w:bidi="ru-RU"/>
        </w:rPr>
        <w:t>(наименование уполномоченного органа местного самоуправления)</w:t>
      </w:r>
    </w:p>
    <w:p w:rsidR="000433DA" w:rsidRDefault="000433DA">
      <w:pPr>
        <w:pStyle w:val="1"/>
        <w:widowControl w:val="0"/>
        <w:tabs>
          <w:tab w:val="left" w:leader="underscore" w:pos="3178"/>
        </w:tabs>
        <w:spacing w:after="0" w:line="240" w:lineRule="auto"/>
        <w:ind w:right="280"/>
        <w:jc w:val="right"/>
        <w:rPr>
          <w:rFonts w:ascii="Times New Roman" w:eastAsia="Times New Roman" w:hAnsi="Times New Roman"/>
          <w:color w:val="000000"/>
          <w:sz w:val="24"/>
          <w:szCs w:val="24"/>
          <w:lang w:bidi="ru-RU"/>
        </w:rPr>
      </w:pP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Кому: ____________________ ___________________________</w:t>
      </w: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Контактные данные:</w:t>
      </w: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___________________________ ___________________________</w:t>
      </w:r>
    </w:p>
    <w:p w:rsidR="000433DA" w:rsidRDefault="000433DA">
      <w:pPr>
        <w:pStyle w:val="1"/>
        <w:widowControl w:val="0"/>
        <w:spacing w:after="0" w:line="240" w:lineRule="auto"/>
        <w:jc w:val="center"/>
        <w:rPr>
          <w:rFonts w:ascii="Times New Roman" w:eastAsia="Times New Roman" w:hAnsi="Times New Roman"/>
          <w:color w:val="000000"/>
          <w:sz w:val="24"/>
          <w:szCs w:val="24"/>
          <w:lang w:bidi="ru-RU"/>
        </w:rPr>
      </w:pPr>
    </w:p>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РЕШЕНИЕ</w:t>
      </w:r>
    </w:p>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об отказе в предоставлении услуги</w:t>
      </w:r>
      <w:r>
        <w:rPr>
          <w:rFonts w:ascii="Times New Roman" w:eastAsia="Times New Roman" w:hAnsi="Times New Roman"/>
          <w:color w:val="000000"/>
          <w:sz w:val="24"/>
          <w:szCs w:val="24"/>
          <w:lang w:bidi="ru-RU"/>
        </w:rPr>
        <w:br/>
        <w:t xml:space="preserve">№ _____________ </w:t>
      </w:r>
      <w:proofErr w:type="gramStart"/>
      <w:r>
        <w:rPr>
          <w:rFonts w:ascii="Times New Roman" w:eastAsia="Times New Roman" w:hAnsi="Times New Roman"/>
          <w:color w:val="000000"/>
          <w:sz w:val="24"/>
          <w:szCs w:val="24"/>
          <w:lang w:bidi="ru-RU"/>
        </w:rPr>
        <w:t>от</w:t>
      </w:r>
      <w:proofErr w:type="gramEnd"/>
      <w:r>
        <w:rPr>
          <w:rFonts w:ascii="Times New Roman" w:eastAsia="Times New Roman" w:hAnsi="Times New Roman"/>
          <w:color w:val="000000"/>
          <w:sz w:val="24"/>
          <w:szCs w:val="24"/>
          <w:lang w:bidi="ru-RU"/>
        </w:rPr>
        <w:t xml:space="preserve"> ________________</w:t>
      </w:r>
    </w:p>
    <w:p w:rsidR="000433DA" w:rsidRDefault="000433DA">
      <w:pPr>
        <w:pStyle w:val="1"/>
        <w:widowControl w:val="0"/>
        <w:spacing w:after="0" w:line="240" w:lineRule="auto"/>
        <w:jc w:val="center"/>
        <w:rPr>
          <w:rFonts w:ascii="Times New Roman" w:eastAsia="Times New Roman" w:hAnsi="Times New Roman"/>
          <w:color w:val="000000"/>
          <w:sz w:val="24"/>
          <w:szCs w:val="24"/>
          <w:lang w:bidi="ru-RU"/>
        </w:rPr>
      </w:pP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tbl>
      <w:tblPr>
        <w:tblW w:w="10013" w:type="dxa"/>
        <w:jc w:val="center"/>
        <w:tblCellMar>
          <w:left w:w="10" w:type="dxa"/>
          <w:right w:w="10" w:type="dxa"/>
        </w:tblCellMar>
        <w:tblLook w:val="04A0"/>
      </w:tblPr>
      <w:tblGrid>
        <w:gridCol w:w="6945"/>
        <w:gridCol w:w="3068"/>
      </w:tblGrid>
      <w:tr w:rsidR="000433DA">
        <w:trPr>
          <w:trHeight w:hRule="exact" w:val="835"/>
          <w:jc w:val="center"/>
        </w:trPr>
        <w:tc>
          <w:tcPr>
            <w:tcW w:w="6944" w:type="dxa"/>
            <w:tcBorders>
              <w:top w:val="single" w:sz="4" w:space="0" w:color="000000"/>
              <w:left w:val="single" w:sz="4" w:space="0" w:color="000000"/>
            </w:tcBorders>
            <w:shd w:val="clear" w:color="auto" w:fill="FFFFFF"/>
          </w:tcPr>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 xml:space="preserve">Наименование основания для отказа </w:t>
            </w:r>
          </w:p>
        </w:tc>
        <w:tc>
          <w:tcPr>
            <w:tcW w:w="3068" w:type="dxa"/>
            <w:tcBorders>
              <w:top w:val="single" w:sz="4" w:space="0" w:color="000000"/>
              <w:left w:val="single" w:sz="4" w:space="0" w:color="000000"/>
              <w:right w:val="single" w:sz="4" w:space="0" w:color="000000"/>
            </w:tcBorders>
            <w:shd w:val="clear" w:color="auto" w:fill="FFFFFF"/>
          </w:tcPr>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Разъяснение причин отказа в предоставлении услуги</w:t>
            </w:r>
          </w:p>
        </w:tc>
      </w:tr>
      <w:tr w:rsidR="000433DA">
        <w:trPr>
          <w:trHeight w:hRule="exact" w:val="847"/>
          <w:jc w:val="center"/>
        </w:trPr>
        <w:tc>
          <w:tcPr>
            <w:tcW w:w="6944" w:type="dxa"/>
            <w:tcBorders>
              <w:top w:val="single" w:sz="4" w:space="0" w:color="000000"/>
              <w:left w:val="single" w:sz="4" w:space="0" w:color="000000"/>
              <w:bottom w:val="single" w:sz="4" w:space="0" w:color="000000"/>
            </w:tcBorders>
            <w:shd w:val="clear" w:color="auto" w:fill="FFFFFF"/>
          </w:tcPr>
          <w:p w:rsidR="000433DA" w:rsidRDefault="000433DA">
            <w:pPr>
              <w:pStyle w:val="1"/>
              <w:widowControl w:val="0"/>
              <w:spacing w:after="0" w:line="240" w:lineRule="auto"/>
              <w:rPr>
                <w:rFonts w:ascii="Courier New" w:eastAsia="Courier New" w:hAnsi="Courier New" w:cs="Courier New"/>
                <w:color w:val="000000"/>
                <w:sz w:val="24"/>
                <w:szCs w:val="24"/>
                <w:lang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rsidR="000433DA" w:rsidRDefault="00EA36D8">
            <w:pPr>
              <w:pStyle w:val="1"/>
              <w:widowControl w:val="0"/>
              <w:spacing w:after="0" w:line="240" w:lineRule="auto"/>
              <w:rPr>
                <w:rFonts w:ascii="Times New Roman" w:eastAsia="Times New Roman" w:hAnsi="Times New Roman"/>
                <w:i/>
                <w:color w:val="000000"/>
                <w:sz w:val="24"/>
                <w:szCs w:val="24"/>
                <w:lang w:bidi="ru-RU"/>
              </w:rPr>
            </w:pPr>
            <w:r>
              <w:rPr>
                <w:rFonts w:ascii="Times New Roman" w:eastAsia="Times New Roman" w:hAnsi="Times New Roman"/>
                <w:i/>
                <w:color w:val="000000"/>
                <w:sz w:val="24"/>
                <w:szCs w:val="24"/>
                <w:lang w:bidi="ru-RU"/>
              </w:rPr>
              <w:t>Указываются основания такого вывода</w:t>
            </w:r>
          </w:p>
        </w:tc>
      </w:tr>
      <w:tr w:rsidR="000433DA">
        <w:trPr>
          <w:trHeight w:val="609"/>
          <w:jc w:val="center"/>
        </w:trPr>
        <w:tc>
          <w:tcPr>
            <w:tcW w:w="6944" w:type="dxa"/>
            <w:tcBorders>
              <w:top w:val="single" w:sz="4" w:space="0" w:color="000000"/>
              <w:left w:val="single" w:sz="4" w:space="0" w:color="000000"/>
              <w:bottom w:val="single" w:sz="4" w:space="0" w:color="000000"/>
            </w:tcBorders>
            <w:shd w:val="clear" w:color="auto" w:fill="FFFFFF"/>
          </w:tcPr>
          <w:p w:rsidR="000433DA" w:rsidRDefault="000433DA">
            <w:pPr>
              <w:pStyle w:val="1"/>
              <w:widowControl w:val="0"/>
              <w:spacing w:after="0" w:line="240" w:lineRule="auto"/>
              <w:rPr>
                <w:rFonts w:ascii="Courier New" w:eastAsia="Courier New" w:hAnsi="Courier New" w:cs="Courier New"/>
                <w:color w:val="000000"/>
                <w:sz w:val="24"/>
                <w:szCs w:val="24"/>
                <w:lang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rsidR="000433DA" w:rsidRDefault="00EA36D8">
            <w:pPr>
              <w:pStyle w:val="1"/>
              <w:widowControl w:val="0"/>
              <w:spacing w:after="0" w:line="240" w:lineRule="auto"/>
              <w:rPr>
                <w:rFonts w:ascii="Times New Roman" w:eastAsia="Times New Roman" w:hAnsi="Times New Roman"/>
                <w:i/>
                <w:color w:val="000000"/>
                <w:sz w:val="24"/>
                <w:szCs w:val="24"/>
                <w:lang w:bidi="ru-RU"/>
              </w:rPr>
            </w:pPr>
            <w:r>
              <w:rPr>
                <w:rFonts w:ascii="Times New Roman" w:eastAsia="Times New Roman" w:hAnsi="Times New Roman"/>
                <w:i/>
                <w:color w:val="000000"/>
                <w:sz w:val="24"/>
                <w:szCs w:val="24"/>
                <w:lang w:bidi="ru-RU"/>
              </w:rPr>
              <w:t>Указываются основания такого вывода</w:t>
            </w:r>
          </w:p>
        </w:tc>
      </w:tr>
    </w:tbl>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Дополнительно информируем: _____________________________________________________.</w:t>
      </w: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 xml:space="preserve">Вы вправе повторно обратиться </w:t>
      </w:r>
      <w:proofErr w:type="spellStart"/>
      <w:r>
        <w:rPr>
          <w:rFonts w:ascii="Times New Roman" w:eastAsia="Times New Roman" w:hAnsi="Times New Roman"/>
          <w:color w:val="000000"/>
          <w:sz w:val="24"/>
          <w:szCs w:val="24"/>
          <w:lang w:bidi="ru-RU"/>
        </w:rPr>
        <w:t>c</w:t>
      </w:r>
      <w:proofErr w:type="spellEnd"/>
      <w:r>
        <w:rPr>
          <w:rFonts w:ascii="Times New Roman" w:eastAsia="Times New Roman" w:hAnsi="Times New Roman"/>
          <w:color w:val="000000"/>
          <w:sz w:val="24"/>
          <w:szCs w:val="24"/>
          <w:lang w:bidi="ru-RU"/>
        </w:rPr>
        <w:t xml:space="preserve"> заявлением о предоставлении услуги после устранения указанных нарушений.</w:t>
      </w: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433DA" w:rsidRDefault="000433DA">
      <w:pPr>
        <w:pStyle w:val="1"/>
        <w:widowControl w:val="0"/>
        <w:spacing w:after="0" w:line="240" w:lineRule="auto"/>
        <w:ind w:firstLine="567"/>
        <w:jc w:val="both"/>
        <w:rPr>
          <w:rFonts w:ascii="Times New Roman" w:eastAsia="Times New Roman" w:hAnsi="Times New Roman"/>
          <w:color w:val="000000"/>
          <w:sz w:val="24"/>
          <w:szCs w:val="24"/>
          <w:lang w:bidi="ru-RU"/>
        </w:rPr>
      </w:pPr>
    </w:p>
    <w:p w:rsidR="000433DA" w:rsidRDefault="00EA36D8">
      <w:pPr>
        <w:pStyle w:val="1"/>
        <w:keepNext/>
        <w:keepLines/>
        <w:widowControl w:val="0"/>
        <w:pBdr>
          <w:top w:val="single" w:sz="4" w:space="0" w:color="000000"/>
          <w:left w:val="single" w:sz="4" w:space="31" w:color="000000"/>
          <w:bottom w:val="single" w:sz="4" w:space="0" w:color="000000"/>
          <w:right w:val="single" w:sz="4" w:space="0" w:color="000000"/>
        </w:pBdr>
        <w:spacing w:after="0" w:line="240" w:lineRule="auto"/>
        <w:ind w:left="1860"/>
        <w:jc w:val="both"/>
        <w:outlineLvl w:val="0"/>
      </w:pPr>
      <w:bookmarkStart w:id="9" w:name="bookmark426"/>
      <w:bookmarkStart w:id="10" w:name="bookmark425"/>
      <w:bookmarkStart w:id="11" w:name="bookmark424"/>
      <w:r>
        <w:rPr>
          <w:rFonts w:ascii="Times New Roman" w:eastAsia="Arial" w:hAnsi="Times New Roman"/>
          <w:color w:val="000000"/>
          <w:sz w:val="24"/>
          <w:szCs w:val="24"/>
          <w:lang w:bidi="ru-RU"/>
        </w:rPr>
        <w:t xml:space="preserve">Сведения о </w:t>
      </w:r>
      <w:proofErr w:type="spellStart"/>
      <w:r>
        <w:rPr>
          <w:rFonts w:ascii="Times New Roman" w:eastAsia="Arial" w:hAnsi="Times New Roman"/>
          <w:color w:val="000000"/>
          <w:sz w:val="24"/>
          <w:szCs w:val="24"/>
          <w:lang w:bidi="ru-RU"/>
        </w:rPr>
        <w:t>сертификате</w:t>
      </w:r>
      <w:bookmarkStart w:id="12" w:name="bookmark429"/>
      <w:bookmarkStart w:id="13" w:name="bookmark428"/>
      <w:bookmarkStart w:id="14" w:name="bookmark427"/>
      <w:bookmarkEnd w:id="9"/>
      <w:bookmarkEnd w:id="10"/>
      <w:bookmarkEnd w:id="11"/>
      <w:r>
        <w:rPr>
          <w:rFonts w:ascii="Times New Roman" w:eastAsia="Arial" w:hAnsi="Times New Roman"/>
          <w:color w:val="221D2B"/>
          <w:sz w:val="24"/>
          <w:szCs w:val="24"/>
          <w:lang w:bidi="ru-RU"/>
        </w:rPr>
        <w:t>э</w:t>
      </w:r>
      <w:bookmarkEnd w:id="12"/>
      <w:bookmarkEnd w:id="13"/>
      <w:bookmarkEnd w:id="14"/>
      <w:r>
        <w:rPr>
          <w:rFonts w:ascii="Times New Roman" w:eastAsia="Arial" w:hAnsi="Times New Roman"/>
          <w:color w:val="221D2B"/>
          <w:sz w:val="24"/>
          <w:szCs w:val="24"/>
          <w:lang w:bidi="ru-RU"/>
        </w:rPr>
        <w:t>лектронной</w:t>
      </w:r>
      <w:proofErr w:type="spellEnd"/>
      <w:r>
        <w:rPr>
          <w:rFonts w:ascii="Times New Roman" w:eastAsia="Arial" w:hAnsi="Times New Roman"/>
          <w:color w:val="221D2B"/>
          <w:sz w:val="24"/>
          <w:szCs w:val="24"/>
          <w:lang w:bidi="ru-RU"/>
        </w:rPr>
        <w:t xml:space="preserve"> подписи</w:t>
      </w:r>
    </w:p>
    <w:sectPr w:rsidR="000433DA" w:rsidSect="000433DA">
      <w:headerReference w:type="default" r:id="rId15"/>
      <w:pgSz w:w="11906" w:h="16838"/>
      <w:pgMar w:top="709" w:right="567" w:bottom="284" w:left="1277"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6D8" w:rsidRDefault="00EA36D8" w:rsidP="000433DA">
      <w:r>
        <w:separator/>
      </w:r>
    </w:p>
  </w:endnote>
  <w:endnote w:type="continuationSeparator" w:id="1">
    <w:p w:rsidR="00EA36D8" w:rsidRDefault="00EA36D8" w:rsidP="00043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6D8" w:rsidRDefault="00EA36D8" w:rsidP="000433DA">
      <w:r>
        <w:separator/>
      </w:r>
    </w:p>
  </w:footnote>
  <w:footnote w:type="continuationSeparator" w:id="1">
    <w:p w:rsidR="00EA36D8" w:rsidRDefault="00EA36D8" w:rsidP="00043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6D8" w:rsidRDefault="00EA36D8">
    <w:pPr>
      <w:pStyle w:val="1"/>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6D8" w:rsidRDefault="00EA36D8">
    <w:pPr>
      <w:pStyle w:val="1"/>
      <w:spacing w:line="1"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433DA"/>
    <w:rsid w:val="000433DA"/>
    <w:rsid w:val="001B0450"/>
    <w:rsid w:val="00B315E0"/>
    <w:rsid w:val="00EA3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1"/>
    <w:uiPriority w:val="1"/>
    <w:qFormat/>
    <w:rsid w:val="0022268B"/>
    <w:pPr>
      <w:widowControl w:val="0"/>
      <w:spacing w:after="0" w:line="240" w:lineRule="auto"/>
      <w:ind w:left="187"/>
      <w:jc w:val="center"/>
      <w:outlineLvl w:val="0"/>
    </w:pPr>
    <w:rPr>
      <w:rFonts w:ascii="Times New Roman" w:eastAsia="Times New Roman" w:hAnsi="Times New Roman"/>
      <w:b/>
      <w:bCs/>
      <w:sz w:val="28"/>
      <w:szCs w:val="28"/>
    </w:rPr>
  </w:style>
  <w:style w:type="paragraph" w:customStyle="1" w:styleId="Heading2">
    <w:name w:val="Heading 2"/>
    <w:basedOn w:val="1"/>
    <w:next w:val="1"/>
    <w:link w:val="Heading2"/>
    <w:semiHidden/>
    <w:unhideWhenUsed/>
    <w:qFormat/>
    <w:rsid w:val="0022268B"/>
    <w:pPr>
      <w:keepNext/>
      <w:keepLines/>
      <w:spacing w:before="200" w:after="0"/>
      <w:outlineLvl w:val="1"/>
    </w:pPr>
    <w:rPr>
      <w:rFonts w:ascii="Cambria" w:eastAsia="Times New Roman" w:hAnsi="Cambria"/>
      <w:color w:val="365F91"/>
      <w:sz w:val="26"/>
      <w:szCs w:val="26"/>
    </w:rPr>
  </w:style>
  <w:style w:type="paragraph" w:customStyle="1" w:styleId="Heading3">
    <w:name w:val="Heading 3"/>
    <w:basedOn w:val="1"/>
    <w:next w:val="1"/>
    <w:link w:val="Heading3"/>
    <w:semiHidden/>
    <w:unhideWhenUsed/>
    <w:qFormat/>
    <w:rsid w:val="0022268B"/>
    <w:pPr>
      <w:keepNext/>
      <w:keepLines/>
      <w:spacing w:before="200" w:after="0"/>
      <w:outlineLvl w:val="2"/>
    </w:pPr>
    <w:rPr>
      <w:rFonts w:ascii="Cambria" w:eastAsia="Times New Roman" w:hAnsi="Cambria"/>
      <w:color w:val="243F60"/>
      <w:sz w:val="24"/>
      <w:szCs w:val="24"/>
    </w:rPr>
  </w:style>
  <w:style w:type="character" w:customStyle="1" w:styleId="10">
    <w:name w:val="Заголовок 1 Знак"/>
    <w:basedOn w:val="a0"/>
    <w:uiPriority w:val="1"/>
    <w:qFormat/>
    <w:rsid w:val="0022268B"/>
    <w:rPr>
      <w:rFonts w:ascii="Times New Roman" w:eastAsia="Times New Roman" w:hAnsi="Times New Roman" w:cs="Times New Roman"/>
      <w:b/>
      <w:bCs/>
      <w:sz w:val="28"/>
      <w:szCs w:val="28"/>
    </w:rPr>
  </w:style>
  <w:style w:type="character" w:customStyle="1" w:styleId="a3">
    <w:name w:val="Основной текст_"/>
    <w:basedOn w:val="a0"/>
    <w:link w:val="6"/>
    <w:uiPriority w:val="99"/>
    <w:qFormat/>
    <w:locked/>
    <w:rsid w:val="0022268B"/>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rsid w:val="0022268B"/>
    <w:rPr>
      <w:rFonts w:ascii="Calibri" w:eastAsia="Times New Roman" w:hAnsi="Calibri" w:cs="Times New Roman"/>
      <w:lang w:eastAsia="ru-RU"/>
    </w:rPr>
  </w:style>
  <w:style w:type="character" w:customStyle="1" w:styleId="a5">
    <w:name w:val="Нижний колонтитул Знак"/>
    <w:basedOn w:val="a0"/>
    <w:uiPriority w:val="99"/>
    <w:semiHidden/>
    <w:qFormat/>
    <w:rsid w:val="0022268B"/>
    <w:rPr>
      <w:rFonts w:ascii="Calibri" w:eastAsia="Times New Roman" w:hAnsi="Calibri" w:cs="Times New Roman"/>
      <w:lang w:eastAsia="ru-RU"/>
    </w:rPr>
  </w:style>
  <w:style w:type="character" w:customStyle="1" w:styleId="-">
    <w:name w:val="Интернет-ссылка"/>
    <w:basedOn w:val="a0"/>
    <w:uiPriority w:val="99"/>
    <w:unhideWhenUsed/>
    <w:rsid w:val="0022268B"/>
    <w:rPr>
      <w:color w:val="0000FF" w:themeColor="hyperlink"/>
      <w:u w:val="single"/>
    </w:rPr>
  </w:style>
  <w:style w:type="character" w:customStyle="1" w:styleId="a6">
    <w:name w:val="Цветовое выделение для Нормальный"/>
    <w:uiPriority w:val="99"/>
    <w:qFormat/>
    <w:rsid w:val="0022268B"/>
  </w:style>
  <w:style w:type="character" w:customStyle="1" w:styleId="2">
    <w:name w:val="Основной текст (2)_"/>
    <w:basedOn w:val="a0"/>
    <w:link w:val="2"/>
    <w:uiPriority w:val="99"/>
    <w:qFormat/>
    <w:locked/>
    <w:rsid w:val="0022268B"/>
    <w:rPr>
      <w:rFonts w:cs="Times New Roman"/>
      <w:sz w:val="27"/>
      <w:szCs w:val="27"/>
      <w:shd w:val="clear" w:color="auto" w:fill="FFFFFF"/>
    </w:rPr>
  </w:style>
  <w:style w:type="character" w:customStyle="1" w:styleId="11">
    <w:name w:val="Гиперссылка1"/>
    <w:basedOn w:val="a0"/>
    <w:uiPriority w:val="99"/>
    <w:unhideWhenUsed/>
    <w:qFormat/>
    <w:rsid w:val="0022268B"/>
    <w:rPr>
      <w:color w:val="0000FF"/>
      <w:u w:val="single"/>
    </w:rPr>
  </w:style>
  <w:style w:type="character" w:customStyle="1" w:styleId="12">
    <w:name w:val="Неразрешенное упоминание1"/>
    <w:basedOn w:val="a0"/>
    <w:uiPriority w:val="99"/>
    <w:semiHidden/>
    <w:unhideWhenUsed/>
    <w:qFormat/>
    <w:rsid w:val="0022268B"/>
    <w:rPr>
      <w:color w:val="605E5C"/>
      <w:shd w:val="clear" w:color="auto" w:fill="E1DFDD"/>
    </w:rPr>
  </w:style>
  <w:style w:type="character" w:customStyle="1" w:styleId="3">
    <w:name w:val="Заголовок 3 Знак"/>
    <w:basedOn w:val="a0"/>
    <w:semiHidden/>
    <w:qFormat/>
    <w:rsid w:val="0022268B"/>
    <w:rPr>
      <w:rFonts w:ascii="Cambria" w:eastAsia="Times New Roman" w:hAnsi="Cambria" w:cs="Times New Roman"/>
      <w:color w:val="243F60"/>
      <w:sz w:val="24"/>
      <w:szCs w:val="24"/>
    </w:rPr>
  </w:style>
  <w:style w:type="character" w:styleId="a7">
    <w:name w:val="page number"/>
    <w:basedOn w:val="a0"/>
    <w:qFormat/>
    <w:rsid w:val="0022268B"/>
  </w:style>
  <w:style w:type="character" w:customStyle="1" w:styleId="20">
    <w:name w:val="Заголовок 2 Знак"/>
    <w:basedOn w:val="a0"/>
    <w:link w:val="20"/>
    <w:semiHidden/>
    <w:qFormat/>
    <w:rsid w:val="0022268B"/>
    <w:rPr>
      <w:rFonts w:ascii="Cambria" w:eastAsia="Times New Roman" w:hAnsi="Cambria" w:cs="Times New Roman"/>
      <w:color w:val="365F91"/>
      <w:sz w:val="26"/>
      <w:szCs w:val="26"/>
    </w:rPr>
  </w:style>
  <w:style w:type="character" w:customStyle="1" w:styleId="a8">
    <w:name w:val="Текст концевой сноски Знак"/>
    <w:basedOn w:val="a0"/>
    <w:semiHidden/>
    <w:qFormat/>
    <w:rsid w:val="0022268B"/>
    <w:rPr>
      <w:rFonts w:ascii="Times New Roman" w:eastAsia="Times New Roman" w:hAnsi="Times New Roman" w:cs="Times New Roman"/>
      <w:sz w:val="20"/>
      <w:szCs w:val="20"/>
      <w:lang w:eastAsia="ru-RU"/>
    </w:rPr>
  </w:style>
  <w:style w:type="character" w:customStyle="1" w:styleId="a9">
    <w:name w:val="Привязка сноски"/>
    <w:rsid w:val="00AC5437"/>
    <w:rPr>
      <w:rFonts w:cs="Times New Roman"/>
      <w:vertAlign w:val="superscript"/>
    </w:rPr>
  </w:style>
  <w:style w:type="character" w:customStyle="1" w:styleId="FootnoteCharacters">
    <w:name w:val="Footnote Characters"/>
    <w:qFormat/>
    <w:rsid w:val="0022268B"/>
    <w:rPr>
      <w:rFonts w:cs="Times New Roman"/>
      <w:vertAlign w:val="superscript"/>
    </w:rPr>
  </w:style>
  <w:style w:type="character" w:customStyle="1" w:styleId="Bodytext">
    <w:name w:val="Body text_"/>
    <w:basedOn w:val="a0"/>
    <w:link w:val="9"/>
    <w:qFormat/>
    <w:rsid w:val="0022268B"/>
    <w:rPr>
      <w:rFonts w:ascii="Times New Roman" w:hAnsi="Times New Roman"/>
      <w:sz w:val="27"/>
      <w:szCs w:val="27"/>
      <w:shd w:val="clear" w:color="auto" w:fill="FFFFFF"/>
    </w:rPr>
  </w:style>
  <w:style w:type="character" w:customStyle="1" w:styleId="Heading20">
    <w:name w:val="Heading #2_"/>
    <w:basedOn w:val="a0"/>
    <w:link w:val="Heading21"/>
    <w:qFormat/>
    <w:rsid w:val="0022268B"/>
    <w:rPr>
      <w:rFonts w:ascii="Times New Roman" w:hAnsi="Times New Roman"/>
      <w:sz w:val="27"/>
      <w:szCs w:val="27"/>
      <w:shd w:val="clear" w:color="auto" w:fill="FFFFFF"/>
    </w:rPr>
  </w:style>
  <w:style w:type="character" w:customStyle="1" w:styleId="Bodytext7">
    <w:name w:val="Body text (7)_"/>
    <w:basedOn w:val="a0"/>
    <w:link w:val="Bodytext70"/>
    <w:qFormat/>
    <w:rsid w:val="0022268B"/>
    <w:rPr>
      <w:rFonts w:ascii="Times New Roman" w:hAnsi="Times New Roman"/>
      <w:sz w:val="17"/>
      <w:szCs w:val="17"/>
      <w:shd w:val="clear" w:color="auto" w:fill="FFFFFF"/>
    </w:rPr>
  </w:style>
  <w:style w:type="character" w:customStyle="1" w:styleId="Bodytext5">
    <w:name w:val="Body text (5)_"/>
    <w:basedOn w:val="a0"/>
    <w:link w:val="Bodytext50"/>
    <w:qFormat/>
    <w:rsid w:val="0022268B"/>
    <w:rPr>
      <w:rFonts w:ascii="Times New Roman" w:hAnsi="Times New Roman"/>
      <w:sz w:val="23"/>
      <w:szCs w:val="23"/>
      <w:shd w:val="clear" w:color="auto" w:fill="FFFFFF"/>
    </w:rPr>
  </w:style>
  <w:style w:type="character" w:customStyle="1" w:styleId="Bodytext8">
    <w:name w:val="Body text (8)_"/>
    <w:basedOn w:val="a0"/>
    <w:link w:val="Bodytext80"/>
    <w:qFormat/>
    <w:rsid w:val="0022268B"/>
    <w:rPr>
      <w:rFonts w:ascii="Times New Roman" w:hAnsi="Times New Roman"/>
      <w:sz w:val="16"/>
      <w:szCs w:val="16"/>
      <w:shd w:val="clear" w:color="auto" w:fill="FFFFFF"/>
    </w:rPr>
  </w:style>
  <w:style w:type="character" w:customStyle="1" w:styleId="21">
    <w:name w:val="Неразрешенное упоминание2"/>
    <w:basedOn w:val="a0"/>
    <w:uiPriority w:val="99"/>
    <w:semiHidden/>
    <w:unhideWhenUsed/>
    <w:qFormat/>
    <w:rsid w:val="0022268B"/>
    <w:rPr>
      <w:color w:val="605E5C"/>
      <w:shd w:val="clear" w:color="auto" w:fill="E1DFDD"/>
    </w:rPr>
  </w:style>
  <w:style w:type="character" w:customStyle="1" w:styleId="aa">
    <w:name w:val="Текст выноски Знак"/>
    <w:basedOn w:val="a0"/>
    <w:uiPriority w:val="99"/>
    <w:semiHidden/>
    <w:qFormat/>
    <w:rsid w:val="0022268B"/>
    <w:rPr>
      <w:rFonts w:ascii="Tahoma" w:eastAsia="Times New Roman" w:hAnsi="Tahoma" w:cs="Tahoma"/>
      <w:sz w:val="16"/>
      <w:szCs w:val="16"/>
      <w:lang w:eastAsia="ru-RU"/>
    </w:rPr>
  </w:style>
  <w:style w:type="character" w:customStyle="1" w:styleId="31">
    <w:name w:val="Заголовок 3 Знак1"/>
    <w:basedOn w:val="a0"/>
    <w:uiPriority w:val="9"/>
    <w:semiHidden/>
    <w:qFormat/>
    <w:rsid w:val="0022268B"/>
    <w:rPr>
      <w:rFonts w:asciiTheme="majorHAnsi" w:eastAsiaTheme="majorEastAsia" w:hAnsiTheme="majorHAnsi" w:cstheme="majorBidi"/>
      <w:b/>
      <w:bCs/>
      <w:color w:val="4F81BD" w:themeColor="accent1"/>
    </w:rPr>
  </w:style>
  <w:style w:type="character" w:customStyle="1" w:styleId="210">
    <w:name w:val="Заголовок 2 Знак1"/>
    <w:basedOn w:val="a0"/>
    <w:uiPriority w:val="9"/>
    <w:semiHidden/>
    <w:qFormat/>
    <w:rsid w:val="0022268B"/>
    <w:rPr>
      <w:rFonts w:asciiTheme="majorHAnsi" w:eastAsiaTheme="majorEastAsia" w:hAnsiTheme="majorHAnsi" w:cstheme="majorBidi"/>
      <w:b/>
      <w:bCs/>
      <w:color w:val="4F81BD" w:themeColor="accent1"/>
      <w:sz w:val="26"/>
      <w:szCs w:val="26"/>
    </w:rPr>
  </w:style>
  <w:style w:type="character" w:customStyle="1" w:styleId="ListLabel1">
    <w:name w:val="ListLabel 1"/>
    <w:qFormat/>
    <w:rsid w:val="000433DA"/>
    <w:rPr>
      <w:rFonts w:ascii="Times New Roman" w:eastAsia="Times New Roman" w:hAnsi="Times New Roman"/>
      <w:sz w:val="28"/>
      <w:szCs w:val="28"/>
    </w:rPr>
  </w:style>
  <w:style w:type="character" w:customStyle="1" w:styleId="ListLabel2">
    <w:name w:val="ListLabel 2"/>
    <w:qFormat/>
    <w:rsid w:val="000433DA"/>
    <w:rPr>
      <w:rFonts w:ascii="Times New Roman" w:eastAsia="Times New Roman" w:hAnsi="Times New Roman"/>
      <w:sz w:val="24"/>
      <w:szCs w:val="24"/>
      <w:u w:val="single"/>
    </w:rPr>
  </w:style>
  <w:style w:type="paragraph" w:customStyle="1" w:styleId="ab">
    <w:name w:val="Заголовок"/>
    <w:basedOn w:val="1"/>
    <w:next w:val="ac"/>
    <w:qFormat/>
    <w:rsid w:val="00AC5437"/>
    <w:pPr>
      <w:keepNext/>
      <w:spacing w:before="240" w:after="120"/>
    </w:pPr>
    <w:rPr>
      <w:rFonts w:ascii="Liberation Sans" w:eastAsia="Microsoft YaHei" w:hAnsi="Liberation Sans" w:cs="Arial"/>
      <w:sz w:val="28"/>
      <w:szCs w:val="28"/>
    </w:rPr>
  </w:style>
  <w:style w:type="paragraph" w:styleId="ac">
    <w:name w:val="Body Text"/>
    <w:basedOn w:val="1"/>
    <w:rsid w:val="00AC5437"/>
    <w:pPr>
      <w:spacing w:after="140"/>
    </w:pPr>
  </w:style>
  <w:style w:type="paragraph" w:styleId="ad">
    <w:name w:val="List"/>
    <w:basedOn w:val="ac"/>
    <w:rsid w:val="00AC5437"/>
    <w:rPr>
      <w:rFonts w:cs="Arial"/>
    </w:rPr>
  </w:style>
  <w:style w:type="paragraph" w:customStyle="1" w:styleId="Caption">
    <w:name w:val="Caption"/>
    <w:basedOn w:val="1"/>
    <w:qFormat/>
    <w:rsid w:val="00AC5437"/>
    <w:pPr>
      <w:suppressLineNumbers/>
      <w:spacing w:before="120" w:after="120"/>
    </w:pPr>
    <w:rPr>
      <w:rFonts w:cs="Arial"/>
      <w:i/>
      <w:iCs/>
      <w:sz w:val="24"/>
      <w:szCs w:val="24"/>
    </w:rPr>
  </w:style>
  <w:style w:type="paragraph" w:styleId="ae">
    <w:name w:val="index heading"/>
    <w:basedOn w:val="1"/>
    <w:qFormat/>
    <w:rsid w:val="00AC5437"/>
    <w:pPr>
      <w:suppressLineNumbers/>
    </w:pPr>
    <w:rPr>
      <w:rFonts w:cs="Arial"/>
    </w:rPr>
  </w:style>
  <w:style w:type="paragraph" w:customStyle="1" w:styleId="1">
    <w:name w:val="Обычный1"/>
    <w:uiPriority w:val="99"/>
    <w:qFormat/>
    <w:rsid w:val="0022268B"/>
    <w:pPr>
      <w:suppressAutoHyphens/>
      <w:spacing w:after="200" w:line="276" w:lineRule="auto"/>
    </w:pPr>
    <w:rPr>
      <w:rFonts w:ascii="Calibri" w:eastAsia="SimSun" w:hAnsi="Calibri" w:cs="Times New Roman"/>
      <w:color w:val="00000A"/>
      <w:lang w:eastAsia="ru-RU"/>
    </w:rPr>
  </w:style>
  <w:style w:type="paragraph" w:customStyle="1" w:styleId="211">
    <w:name w:val="Заголовок 21"/>
    <w:basedOn w:val="1"/>
    <w:next w:val="1"/>
    <w:semiHidden/>
    <w:unhideWhenUsed/>
    <w:qFormat/>
    <w:locked/>
    <w:rsid w:val="0022268B"/>
    <w:pPr>
      <w:keepNext/>
      <w:keepLines/>
      <w:spacing w:before="40" w:after="0"/>
      <w:outlineLvl w:val="1"/>
    </w:pPr>
    <w:rPr>
      <w:rFonts w:ascii="Cambria" w:eastAsia="Times New Roman" w:hAnsi="Cambria"/>
      <w:color w:val="365F91"/>
      <w:sz w:val="26"/>
      <w:szCs w:val="26"/>
    </w:rPr>
  </w:style>
  <w:style w:type="paragraph" w:customStyle="1" w:styleId="310">
    <w:name w:val="Заголовок 31"/>
    <w:basedOn w:val="1"/>
    <w:next w:val="1"/>
    <w:semiHidden/>
    <w:unhideWhenUsed/>
    <w:qFormat/>
    <w:locked/>
    <w:rsid w:val="0022268B"/>
    <w:pPr>
      <w:keepNext/>
      <w:keepLines/>
      <w:spacing w:before="40" w:after="0"/>
      <w:outlineLvl w:val="2"/>
    </w:pPr>
    <w:rPr>
      <w:rFonts w:ascii="Cambria" w:eastAsia="Times New Roman" w:hAnsi="Cambria"/>
      <w:color w:val="243F60"/>
      <w:sz w:val="24"/>
      <w:szCs w:val="24"/>
    </w:rPr>
  </w:style>
  <w:style w:type="paragraph" w:styleId="af">
    <w:name w:val="List Paragraph"/>
    <w:basedOn w:val="1"/>
    <w:uiPriority w:val="99"/>
    <w:qFormat/>
    <w:rsid w:val="0022268B"/>
    <w:pPr>
      <w:ind w:left="720"/>
      <w:contextualSpacing/>
    </w:pPr>
    <w:rPr>
      <w:rFonts w:eastAsia="Times New Roman"/>
    </w:rPr>
  </w:style>
  <w:style w:type="paragraph" w:customStyle="1" w:styleId="6">
    <w:name w:val="Основной текст6"/>
    <w:basedOn w:val="1"/>
    <w:link w:val="a3"/>
    <w:uiPriority w:val="99"/>
    <w:qFormat/>
    <w:rsid w:val="0022268B"/>
    <w:pPr>
      <w:widowControl w:val="0"/>
      <w:shd w:val="clear" w:color="auto" w:fill="FFFFFF"/>
      <w:spacing w:before="600" w:after="900" w:line="322" w:lineRule="exact"/>
    </w:pPr>
    <w:rPr>
      <w:rFonts w:ascii="Times New Roman" w:hAnsi="Times New Roman"/>
      <w:sz w:val="27"/>
      <w:szCs w:val="27"/>
    </w:rPr>
  </w:style>
  <w:style w:type="paragraph" w:customStyle="1" w:styleId="af0">
    <w:name w:val="Верхний и нижний колонтитулы"/>
    <w:basedOn w:val="1"/>
    <w:qFormat/>
    <w:rsid w:val="00AC5437"/>
  </w:style>
  <w:style w:type="paragraph" w:customStyle="1" w:styleId="Header">
    <w:name w:val="Header"/>
    <w:basedOn w:val="1"/>
    <w:uiPriority w:val="99"/>
    <w:semiHidden/>
    <w:rsid w:val="0022268B"/>
    <w:pPr>
      <w:tabs>
        <w:tab w:val="center" w:pos="4677"/>
        <w:tab w:val="right" w:pos="9355"/>
      </w:tabs>
      <w:spacing w:after="0" w:line="240" w:lineRule="auto"/>
    </w:pPr>
    <w:rPr>
      <w:rFonts w:eastAsia="Times New Roman"/>
    </w:rPr>
  </w:style>
  <w:style w:type="paragraph" w:customStyle="1" w:styleId="Footer">
    <w:name w:val="Footer"/>
    <w:basedOn w:val="1"/>
    <w:uiPriority w:val="99"/>
    <w:semiHidden/>
    <w:rsid w:val="0022268B"/>
    <w:pPr>
      <w:tabs>
        <w:tab w:val="center" w:pos="4677"/>
        <w:tab w:val="right" w:pos="9355"/>
      </w:tabs>
      <w:spacing w:after="0" w:line="240" w:lineRule="auto"/>
    </w:pPr>
    <w:rPr>
      <w:rFonts w:eastAsia="Times New Roman"/>
    </w:rPr>
  </w:style>
  <w:style w:type="paragraph" w:styleId="af1">
    <w:name w:val="No Spacing"/>
    <w:uiPriority w:val="99"/>
    <w:qFormat/>
    <w:rsid w:val="0022268B"/>
    <w:pPr>
      <w:widowControl w:val="0"/>
      <w:suppressAutoHyphens/>
      <w:spacing w:after="200" w:line="276" w:lineRule="auto"/>
    </w:pPr>
    <w:rPr>
      <w:rFonts w:eastAsia="SimSun" w:cs="Times New Roman"/>
      <w:kern w:val="2"/>
      <w:lang w:eastAsia="ar-SA"/>
    </w:rPr>
  </w:style>
  <w:style w:type="paragraph" w:styleId="af2">
    <w:name w:val="Normal (Web)"/>
    <w:basedOn w:val="1"/>
    <w:uiPriority w:val="99"/>
    <w:qFormat/>
    <w:rsid w:val="0022268B"/>
    <w:pPr>
      <w:spacing w:after="360" w:line="324" w:lineRule="auto"/>
    </w:pPr>
    <w:rPr>
      <w:rFonts w:ascii="Times New Roman" w:eastAsia="Times New Roman" w:hAnsi="Times New Roman"/>
      <w:sz w:val="24"/>
      <w:szCs w:val="24"/>
    </w:rPr>
  </w:style>
  <w:style w:type="paragraph" w:customStyle="1" w:styleId="22">
    <w:name w:val="Основной текст (2)"/>
    <w:basedOn w:val="1"/>
    <w:link w:val="Heading2"/>
    <w:uiPriority w:val="99"/>
    <w:qFormat/>
    <w:rsid w:val="0022268B"/>
    <w:pPr>
      <w:widowControl w:val="0"/>
      <w:shd w:val="clear" w:color="auto" w:fill="FFFFFF"/>
      <w:spacing w:after="300" w:line="322" w:lineRule="exact"/>
      <w:jc w:val="center"/>
    </w:pPr>
    <w:rPr>
      <w:b/>
      <w:bCs/>
      <w:sz w:val="27"/>
      <w:szCs w:val="27"/>
    </w:rPr>
  </w:style>
  <w:style w:type="paragraph" w:customStyle="1" w:styleId="EndnoteText">
    <w:name w:val="Endnote Text"/>
    <w:basedOn w:val="1"/>
    <w:semiHidden/>
    <w:rsid w:val="0022268B"/>
    <w:pPr>
      <w:spacing w:after="0" w:line="240" w:lineRule="auto"/>
    </w:pPr>
    <w:rPr>
      <w:rFonts w:ascii="Times New Roman" w:eastAsia="Times New Roman" w:hAnsi="Times New Roman"/>
      <w:sz w:val="20"/>
      <w:szCs w:val="20"/>
    </w:rPr>
  </w:style>
  <w:style w:type="paragraph" w:customStyle="1" w:styleId="9">
    <w:name w:val="Основной текст9"/>
    <w:basedOn w:val="1"/>
    <w:link w:val="Bodytext"/>
    <w:qFormat/>
    <w:rsid w:val="0022268B"/>
    <w:pPr>
      <w:shd w:val="clear" w:color="auto" w:fill="FFFFFF"/>
      <w:spacing w:before="420" w:after="1860"/>
      <w:ind w:hanging="720"/>
    </w:pPr>
    <w:rPr>
      <w:rFonts w:ascii="Times New Roman" w:hAnsi="Times New Roman"/>
      <w:sz w:val="27"/>
      <w:szCs w:val="27"/>
    </w:rPr>
  </w:style>
  <w:style w:type="paragraph" w:customStyle="1" w:styleId="Heading21">
    <w:name w:val="Heading #2"/>
    <w:basedOn w:val="1"/>
    <w:link w:val="Heading20"/>
    <w:qFormat/>
    <w:rsid w:val="0022268B"/>
    <w:pPr>
      <w:shd w:val="clear" w:color="auto" w:fill="FFFFFF"/>
      <w:spacing w:after="0" w:line="322" w:lineRule="exact"/>
      <w:ind w:hanging="1580"/>
      <w:jc w:val="center"/>
      <w:outlineLvl w:val="1"/>
    </w:pPr>
    <w:rPr>
      <w:rFonts w:ascii="Times New Roman" w:hAnsi="Times New Roman"/>
      <w:sz w:val="27"/>
      <w:szCs w:val="27"/>
    </w:rPr>
  </w:style>
  <w:style w:type="paragraph" w:customStyle="1" w:styleId="Bodytext70">
    <w:name w:val="Body text (7)"/>
    <w:basedOn w:val="1"/>
    <w:link w:val="Bodytext7"/>
    <w:qFormat/>
    <w:rsid w:val="0022268B"/>
    <w:pPr>
      <w:shd w:val="clear" w:color="auto" w:fill="FFFFFF"/>
      <w:spacing w:before="180" w:after="60"/>
      <w:jc w:val="center"/>
    </w:pPr>
    <w:rPr>
      <w:rFonts w:ascii="Times New Roman" w:hAnsi="Times New Roman"/>
      <w:sz w:val="17"/>
      <w:szCs w:val="17"/>
    </w:rPr>
  </w:style>
  <w:style w:type="paragraph" w:customStyle="1" w:styleId="Bodytext50">
    <w:name w:val="Body text (5)"/>
    <w:basedOn w:val="1"/>
    <w:link w:val="Bodytext5"/>
    <w:qFormat/>
    <w:rsid w:val="0022268B"/>
    <w:pPr>
      <w:shd w:val="clear" w:color="auto" w:fill="FFFFFF"/>
      <w:spacing w:after="0"/>
    </w:pPr>
    <w:rPr>
      <w:rFonts w:ascii="Times New Roman" w:hAnsi="Times New Roman"/>
      <w:sz w:val="23"/>
      <w:szCs w:val="23"/>
    </w:rPr>
  </w:style>
  <w:style w:type="paragraph" w:customStyle="1" w:styleId="Bodytext80">
    <w:name w:val="Body text (8)"/>
    <w:basedOn w:val="1"/>
    <w:link w:val="Bodytext8"/>
    <w:qFormat/>
    <w:rsid w:val="0022268B"/>
    <w:pPr>
      <w:shd w:val="clear" w:color="auto" w:fill="FFFFFF"/>
      <w:spacing w:before="60" w:after="840"/>
    </w:pPr>
    <w:rPr>
      <w:rFonts w:ascii="Times New Roman" w:hAnsi="Times New Roman"/>
      <w:sz w:val="16"/>
      <w:szCs w:val="16"/>
    </w:rPr>
  </w:style>
  <w:style w:type="paragraph" w:customStyle="1" w:styleId="ConsPlusNonformat">
    <w:name w:val="ConsPlusNonformat"/>
    <w:qFormat/>
    <w:rsid w:val="0022268B"/>
    <w:rPr>
      <w:rFonts w:ascii="Courier New" w:eastAsia="Times New Roman" w:hAnsi="Courier New" w:cs="Courier New"/>
      <w:sz w:val="20"/>
      <w:szCs w:val="20"/>
    </w:rPr>
  </w:style>
  <w:style w:type="paragraph" w:styleId="af3">
    <w:name w:val="Balloon Text"/>
    <w:basedOn w:val="1"/>
    <w:uiPriority w:val="99"/>
    <w:semiHidden/>
    <w:unhideWhenUsed/>
    <w:qFormat/>
    <w:rsid w:val="0022268B"/>
    <w:pPr>
      <w:spacing w:after="0" w:line="240" w:lineRule="auto"/>
    </w:pPr>
    <w:rPr>
      <w:rFonts w:ascii="Tahoma" w:eastAsia="Times New Roman" w:hAnsi="Tahoma" w:cs="Tahoma"/>
      <w:sz w:val="16"/>
      <w:szCs w:val="16"/>
    </w:rPr>
  </w:style>
  <w:style w:type="paragraph" w:customStyle="1" w:styleId="212">
    <w:name w:val="Основной текст 21"/>
    <w:basedOn w:val="a"/>
    <w:qFormat/>
    <w:rsid w:val="00602A5E"/>
    <w:pPr>
      <w:textAlignment w:val="baseline"/>
    </w:pPr>
    <w:rPr>
      <w:rFonts w:ascii="Times New Roman" w:eastAsia="Times New Roman" w:hAnsi="Times New Roman" w:cs="Times New Roman"/>
      <w:sz w:val="28"/>
      <w:szCs w:val="20"/>
      <w:lang w:eastAsia="ru-RU"/>
    </w:rPr>
  </w:style>
  <w:style w:type="numbering" w:customStyle="1" w:styleId="13">
    <w:name w:val="Нет списка1"/>
    <w:uiPriority w:val="99"/>
    <w:semiHidden/>
    <w:unhideWhenUsed/>
    <w:qFormat/>
    <w:rsid w:val="0022268B"/>
  </w:style>
  <w:style w:type="table" w:styleId="af4">
    <w:name w:val="Table Grid"/>
    <w:basedOn w:val="a1"/>
    <w:rsid w:val="0022268B"/>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16FF902BDFE25612FA4EB7B7F2CC3DD866E795FBBD4973CF464A4C1BC177F5EEF6178D0973E1DF18nECCO"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30</Pages>
  <Words>11538</Words>
  <Characters>65772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dc:description/>
  <cp:lastModifiedBy>Тар</cp:lastModifiedBy>
  <cp:revision>13</cp:revision>
  <cp:lastPrinted>2026-01-13T10:45:00Z</cp:lastPrinted>
  <dcterms:created xsi:type="dcterms:W3CDTF">2025-12-17T11:47:00Z</dcterms:created>
  <dcterms:modified xsi:type="dcterms:W3CDTF">2026-01-13T12:29:00Z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