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0C8" w:rsidRDefault="00D270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0C8" w:rsidRDefault="00D270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0C8" w:rsidRDefault="00D270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0C8" w:rsidRDefault="00D270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D270C8" w:rsidRDefault="00D270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D270C8" w:rsidRDefault="0037182D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D270C8" w:rsidRDefault="00D270C8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270C8" w:rsidRDefault="00BF0E2C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12.01.</w:t>
      </w:r>
      <w:r w:rsidR="0037182D">
        <w:rPr>
          <w:rFonts w:ascii="Times New Roman" w:hAnsi="Times New Roman"/>
          <w:sz w:val="28"/>
          <w:szCs w:val="28"/>
        </w:rPr>
        <w:t xml:space="preserve">2026г. № </w:t>
      </w:r>
      <w:r>
        <w:rPr>
          <w:rFonts w:ascii="Times New Roman" w:hAnsi="Times New Roman"/>
          <w:sz w:val="28"/>
          <w:szCs w:val="28"/>
        </w:rPr>
        <w:t>3</w:t>
      </w:r>
    </w:p>
    <w:p w:rsidR="00D270C8" w:rsidRDefault="0037182D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D270C8" w:rsidRDefault="00D270C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адреса земельному участку</w:t>
      </w:r>
    </w:p>
    <w:p w:rsidR="00D270C8" w:rsidRDefault="00D270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70C8" w:rsidRDefault="0037182D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Федерации",а также рассмотрев заявление Литвинова Д.А. от 12.01.2026г.,</w:t>
      </w:r>
    </w:p>
    <w:p w:rsidR="00D270C8" w:rsidRDefault="00D270C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270C8" w:rsidRDefault="0037182D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 Присвоить адрес земельному участку с кадастровым номером 61:37:0010111:414 общей площадью 800 кв.м.: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Свободы</w:t>
      </w:r>
      <w:r>
        <w:rPr>
          <w:rFonts w:ascii="Times New Roman" w:hAnsi="Times New Roman"/>
          <w:sz w:val="28"/>
          <w:szCs w:val="28"/>
        </w:rPr>
        <w:t>, земельный участок 5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D270C8" w:rsidRDefault="0037182D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D270C8" w:rsidRDefault="0037182D" w:rsidP="0037182D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D270C8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182D" w:rsidRDefault="0037182D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70C8" w:rsidRDefault="0037182D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D270C8" w:rsidRDefault="0037182D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0C8" w:rsidRDefault="00D270C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270C8" w:rsidRDefault="0037182D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D270C8" w:rsidRDefault="00D270C8">
      <w:pPr>
        <w:widowControl w:val="0"/>
        <w:tabs>
          <w:tab w:val="left" w:pos="567"/>
        </w:tabs>
        <w:spacing w:after="0" w:line="240" w:lineRule="auto"/>
        <w:jc w:val="both"/>
      </w:pPr>
    </w:p>
    <w:sectPr w:rsidR="00D270C8" w:rsidSect="0037182D">
      <w:pgSz w:w="12240" w:h="15840"/>
      <w:pgMar w:top="284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D270C8"/>
    <w:rsid w:val="0037182D"/>
    <w:rsid w:val="00BF0E2C"/>
    <w:rsid w:val="00D270C8"/>
    <w:rsid w:val="00E7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62</cp:revision>
  <cp:lastPrinted>2026-01-12T10:47:00Z</cp:lastPrinted>
  <dcterms:created xsi:type="dcterms:W3CDTF">2018-05-08T07:54:00Z</dcterms:created>
  <dcterms:modified xsi:type="dcterms:W3CDTF">2026-01-12T11:51:00Z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