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6F3F203A" wp14:editId="63C438C5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auto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chemeClr val="lt1">
                              <a:lumMod val="0%"/>
                              <a:lumOff val="0%"/>
                            </a:schemeClr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2">
                                <a:lumMod val="0%"/>
                                <a:lumOff val="0%"/>
                              </a:schemeClr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770324BD" w14:textId="2987F476" w:rsidR="00000000" w:rsidRDefault="008F7F6A">
      <w:pPr>
        <w:tabs>
          <w:tab w:val="center" w:pos="243.85pt"/>
          <w:tab w:val="start" w:pos="391.50pt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38346F8" wp14:editId="5C6854BE">
            <wp:simplePos x="0" y="0"/>
            <wp:positionH relativeFrom="column">
              <wp:posOffset>2743835</wp:posOffset>
            </wp:positionH>
            <wp:positionV relativeFrom="paragraph">
              <wp:posOffset>0</wp:posOffset>
            </wp:positionV>
            <wp:extent cx="718820" cy="909320"/>
            <wp:effectExtent l="0" t="0" r="0" b="0"/>
            <wp:wrapTopAndBottom/>
            <wp:docPr id="2" name="Рисунок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EA54F8F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6EA062E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AFBD566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3A3676DB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567A905D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370133B3" w14:textId="77777777" w:rsidR="00000000" w:rsidRDefault="00E64037">
      <w:pPr>
        <w:tabs>
          <w:tab w:val="center" w:pos="233.85pt"/>
          <w:tab w:val="start" w:pos="391.50pt"/>
        </w:tabs>
        <w:jc w:val="center"/>
        <w:rPr>
          <w:sz w:val="28"/>
          <w:szCs w:val="28"/>
        </w:rPr>
      </w:pPr>
    </w:p>
    <w:p w14:paraId="442933CB" w14:textId="77777777" w:rsidR="00000000" w:rsidRDefault="00E64037">
      <w:pPr>
        <w:tabs>
          <w:tab w:val="center" w:pos="233.85pt"/>
          <w:tab w:val="start" w:pos="391.50pt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7BB4BD72" w14:textId="77777777" w:rsidR="00000000" w:rsidRDefault="00E64037">
      <w:pPr>
        <w:pStyle w:val="Postan"/>
      </w:pPr>
    </w:p>
    <w:p w14:paraId="5FD4C249" w14:textId="77777777" w:rsidR="00000000" w:rsidRDefault="00E64037">
      <w:pPr>
        <w:pStyle w:val="1"/>
        <w:widowControl w:val="0"/>
        <w:spacing w:before="0pt" w:after="0pt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002E5EBD" w14:textId="77777777" w:rsidR="00000000" w:rsidRDefault="00E64037"/>
    <w:p w14:paraId="0DF52193" w14:textId="77777777" w:rsidR="00000000" w:rsidRDefault="00E64037">
      <w:pPr>
        <w:tabs>
          <w:tab w:val="center" w:pos="243.80pt"/>
        </w:tabs>
        <w:autoSpaceDE w:val="0"/>
        <w:jc w:val="center"/>
      </w:pPr>
    </w:p>
    <w:p w14:paraId="1015BEA0" w14:textId="77777777" w:rsidR="00000000" w:rsidRDefault="00E64037">
      <w:pPr>
        <w:tabs>
          <w:tab w:val="center" w:pos="243.80pt"/>
        </w:tabs>
        <w:autoSpaceDE w:val="0"/>
        <w:jc w:val="center"/>
      </w:pPr>
      <w:r>
        <w:rPr>
          <w:sz w:val="28"/>
          <w:szCs w:val="28"/>
        </w:rPr>
        <w:t xml:space="preserve">18.08.2025г.                                           № 100           </w:t>
      </w:r>
      <w:r>
        <w:rPr>
          <w:sz w:val="28"/>
          <w:szCs w:val="28"/>
        </w:rPr>
        <w:t xml:space="preserve">                             п.Тарасовский</w:t>
      </w:r>
    </w:p>
    <w:p w14:paraId="2D3EC724" w14:textId="77777777" w:rsidR="00000000" w:rsidRDefault="00E64037"/>
    <w:p w14:paraId="5C6A72E5" w14:textId="77777777" w:rsidR="00000000" w:rsidRDefault="00E64037">
      <w:pPr>
        <w:spacing w:line="12pt" w:lineRule="atLeast"/>
        <w:jc w:val="center"/>
        <w:rPr>
          <w:sz w:val="26"/>
          <w:szCs w:val="26"/>
        </w:rPr>
      </w:pPr>
    </w:p>
    <w:p w14:paraId="7AC69DCB" w14:textId="77777777" w:rsidR="00000000" w:rsidRDefault="00E64037">
      <w:pPr>
        <w:spacing w:line="12pt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Об изменении адреса объекту недвижимости</w:t>
      </w:r>
    </w:p>
    <w:p w14:paraId="30A07673" w14:textId="77777777" w:rsidR="00000000" w:rsidRDefault="00E64037">
      <w:pPr>
        <w:spacing w:line="12pt" w:lineRule="atLeast"/>
        <w:jc w:val="center"/>
        <w:rPr>
          <w:sz w:val="26"/>
          <w:szCs w:val="26"/>
        </w:rPr>
      </w:pPr>
    </w:p>
    <w:p w14:paraId="16ECDD71" w14:textId="77777777" w:rsidR="00000000" w:rsidRDefault="00E64037">
      <w:pPr>
        <w:ind w:firstLine="36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руководствуясь ч.3 ст.5 Ф</w:t>
      </w:r>
      <w:r>
        <w:rPr>
          <w:rFonts w:eastAsia="Arial Unicode MS"/>
          <w:sz w:val="26"/>
          <w:szCs w:val="26"/>
        </w:rPr>
        <w:t>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</w:t>
      </w:r>
      <w:r>
        <w:rPr>
          <w:rFonts w:eastAsia="Arial Unicode MS"/>
          <w:sz w:val="26"/>
          <w:szCs w:val="26"/>
        </w:rPr>
        <w:t xml:space="preserve">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</w:t>
      </w:r>
      <w:r>
        <w:rPr>
          <w:sz w:val="26"/>
          <w:szCs w:val="26"/>
        </w:rPr>
        <w:t>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</w:t>
      </w:r>
      <w:r>
        <w:rPr>
          <w:sz w:val="26"/>
          <w:szCs w:val="26"/>
        </w:rPr>
        <w:t xml:space="preserve">а Российской Федерации", </w:t>
      </w:r>
    </w:p>
    <w:p w14:paraId="17F7EC5A" w14:textId="77777777" w:rsidR="00000000" w:rsidRDefault="00E64037">
      <w:pPr>
        <w:ind w:firstLine="36pt"/>
        <w:jc w:val="both"/>
        <w:rPr>
          <w:sz w:val="26"/>
          <w:szCs w:val="26"/>
        </w:rPr>
      </w:pPr>
    </w:p>
    <w:p w14:paraId="1D330A4B" w14:textId="77777777" w:rsidR="00000000" w:rsidRDefault="00E64037">
      <w:pPr>
        <w:autoSpaceDE w:val="0"/>
        <w:ind w:firstLine="28.35pt"/>
        <w:jc w:val="center"/>
        <w:rPr>
          <w:spacing w:val="-4"/>
          <w:sz w:val="26"/>
          <w:szCs w:val="26"/>
        </w:rPr>
      </w:pPr>
      <w:r>
        <w:rPr>
          <w:sz w:val="28"/>
          <w:szCs w:val="28"/>
        </w:rPr>
        <w:t>ПОСТАНОВЛЯЮ:</w:t>
      </w:r>
    </w:p>
    <w:p w14:paraId="4A1EB1AB" w14:textId="77777777" w:rsidR="00000000" w:rsidRDefault="00E64037">
      <w:pPr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1. Изменить адрес жилого дома с кадастровым номером 61:37:0010112:806, </w:t>
      </w:r>
      <w:r>
        <w:rPr>
          <w:bCs/>
          <w:spacing w:val="-4"/>
          <w:sz w:val="26"/>
          <w:szCs w:val="26"/>
        </w:rPr>
        <w:t xml:space="preserve"> с 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пер.Южный, двлд. 1</w:t>
      </w:r>
      <w:r>
        <w:rPr>
          <w:spacing w:val="-4"/>
          <w:sz w:val="26"/>
          <w:szCs w:val="26"/>
        </w:rPr>
        <w:t xml:space="preserve">2» на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пер.Южный, д. 12» уникальный номер в ГАР b502dfbc-b118-4888-9981-b9483867da17.</w:t>
      </w:r>
    </w:p>
    <w:p w14:paraId="1692BF78" w14:textId="77777777" w:rsidR="00000000" w:rsidRDefault="00E64037">
      <w:pPr>
        <w:ind w:hanging="0.50pt"/>
        <w:jc w:val="both"/>
        <w:rPr>
          <w:sz w:val="26"/>
          <w:szCs w:val="26"/>
        </w:rPr>
      </w:pPr>
      <w:r>
        <w:rPr>
          <w:sz w:val="26"/>
          <w:szCs w:val="26"/>
        </w:rPr>
        <w:t>2.  Постановление вступает в силу со дня его офи</w:t>
      </w:r>
      <w:r>
        <w:rPr>
          <w:sz w:val="26"/>
          <w:szCs w:val="26"/>
        </w:rPr>
        <w:t>циального обнародования.</w:t>
      </w:r>
    </w:p>
    <w:p w14:paraId="16C829F9" w14:textId="77777777" w:rsidR="00000000" w:rsidRDefault="00E64037">
      <w:pPr>
        <w:spacing w:line="5pt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17FF04F5" w14:textId="77777777" w:rsidR="00000000" w:rsidRDefault="00E64037">
      <w:pPr>
        <w:keepNext/>
        <w:widowControl w:val="0"/>
        <w:tabs>
          <w:tab w:val="start" w:pos="28.35pt"/>
        </w:tabs>
        <w:jc w:val="both"/>
        <w:rPr>
          <w:sz w:val="26"/>
          <w:szCs w:val="26"/>
        </w:rPr>
      </w:pPr>
    </w:p>
    <w:p w14:paraId="2D6DFA21" w14:textId="77777777" w:rsidR="00000000" w:rsidRDefault="00E64037">
      <w:pPr>
        <w:tabs>
          <w:tab w:val="start" w:pos="382.75pt"/>
        </w:tabs>
        <w:ind w:end="2.80pt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6F2196A2" w14:textId="77777777" w:rsidR="00000000" w:rsidRDefault="00E64037">
      <w:pPr>
        <w:tabs>
          <w:tab w:val="start" w:pos="382.75pt"/>
        </w:tabs>
        <w:jc w:val="both"/>
        <w:rPr>
          <w:sz w:val="24"/>
          <w:szCs w:val="28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А.С.Лаврухин</w:t>
      </w:r>
    </w:p>
    <w:p w14:paraId="769CAC1A" w14:textId="77777777" w:rsidR="00E64037" w:rsidRDefault="00E64037">
      <w:pPr>
        <w:rPr>
          <w:sz w:val="24"/>
          <w:szCs w:val="28"/>
        </w:rPr>
      </w:pPr>
    </w:p>
    <w:sectPr w:rsidR="00E64037">
      <w:pgSz w:w="595.30pt" w:h="841.90pt"/>
      <w:pgMar w:top="35.45pt" w:right="35.80pt" w:bottom="21.80pt" w:left="73pt" w:header="36pt" w:footer="36pt" w:gutter="0pt"/>
      <w:cols w:space="36pt"/>
      <w:docGrid w:linePitch="600" w:charSpace="409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72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79.20pt"/>
        </w:tabs>
        <w:ind w:start="79.20pt" w:hanging="79.20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displayBackgroundShape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a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6A"/>
    <w:rsid w:val="008F7F6A"/>
    <w:rsid w:val="00E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6056514"/>
  <w15:chartTrackingRefBased/>
  <w15:docId w15:val="{E7866336-1F04-4373-9B30-3FA7108648B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pt" w:after="3pt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5pt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12pt" w:after="6pt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start="21.30pt" w:hanging="21.30pt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5pt" w:after="5pt"/>
    </w:pPr>
    <w:rPr>
      <w:sz w:val="24"/>
      <w:szCs w:val="24"/>
    </w:rPr>
  </w:style>
  <w:style w:type="paragraph" w:styleId="HTML0">
    <w:name w:val="HTML Preformatted"/>
    <w:basedOn w:val="a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36pt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end="988.60pt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21pt" w:after="21pt" w:line="12pt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5pt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emf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2025-08-18T13:32:00Z</cp:lastPrinted>
  <dcterms:created xsi:type="dcterms:W3CDTF">2025-09-02T11:22:00Z</dcterms:created>
  <dcterms:modified xsi:type="dcterms:W3CDTF">2025-09-02T11:22:00Z</dcterms:modified>
</cp:coreProperties>
</file>