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.2023г.                </w:t>
        <w:tab/>
        <w:t xml:space="preserve">                                     № 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аннулировании адреса объекта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1. Аннулировать адрес объекта адресации: Российская Федерация, Ростовская область, Тарасовский </w:t>
      </w:r>
      <w:r>
        <w:rPr>
          <w:rFonts w:ascii="Times New Roman" w:hAnsi="Times New Roman"/>
          <w:sz w:val="26"/>
          <w:szCs w:val="26"/>
        </w:rPr>
        <w:t xml:space="preserve">муниципальный </w:t>
      </w:r>
      <w:r>
        <w:rPr>
          <w:rFonts w:ascii="Times New Roman" w:hAnsi="Times New Roman"/>
          <w:sz w:val="26"/>
          <w:szCs w:val="26"/>
        </w:rPr>
        <w:t>район, Тарасовское сельское поселение, х.С</w:t>
      </w:r>
      <w:r>
        <w:rPr>
          <w:rFonts w:ascii="Times New Roman" w:hAnsi="Times New Roman"/>
          <w:sz w:val="26"/>
          <w:szCs w:val="26"/>
        </w:rPr>
        <w:t>меловка</w:t>
      </w:r>
      <w:r>
        <w:rPr>
          <w:rFonts w:ascii="Times New Roman" w:hAnsi="Times New Roman"/>
          <w:sz w:val="26"/>
          <w:szCs w:val="26"/>
        </w:rPr>
        <w:t>, улица О</w:t>
      </w:r>
      <w:r>
        <w:rPr>
          <w:rFonts w:ascii="Times New Roman" w:hAnsi="Times New Roman"/>
          <w:sz w:val="26"/>
          <w:szCs w:val="26"/>
        </w:rPr>
        <w:t>ктябрьская</w:t>
      </w:r>
      <w:r>
        <w:rPr>
          <w:rFonts w:ascii="Times New Roman" w:hAnsi="Times New Roman"/>
          <w:sz w:val="26"/>
          <w:szCs w:val="26"/>
        </w:rPr>
        <w:t>, з</w:t>
      </w:r>
      <w:r>
        <w:rPr>
          <w:rFonts w:ascii="Times New Roman" w:hAnsi="Times New Roman"/>
          <w:sz w:val="26"/>
          <w:szCs w:val="26"/>
        </w:rPr>
        <w:t>емельный участок 1а</w:t>
      </w:r>
      <w:r>
        <w:rPr>
          <w:rFonts w:ascii="Times New Roman" w:hAnsi="Times New Roman"/>
          <w:sz w:val="26"/>
          <w:szCs w:val="26"/>
        </w:rPr>
        <w:t xml:space="preserve">, уникальный номер адреса объекта адресации в государственном адресном реестре ab8ba515-8a00-4c76-90fc-25936845b7bd, </w:t>
      </w:r>
      <w:r>
        <w:rPr>
          <w:rFonts w:ascii="Times New Roman" w:hAnsi="Times New Roman"/>
          <w:sz w:val="26"/>
          <w:szCs w:val="26"/>
        </w:rPr>
        <w:t>площадью 842 кв.м. ввиду фактического отсутствия.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Постановление Администрации Тарасовского сельского поселения от 18.05.2023г. № 81 считать утратившим силу.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Тарасовского сельского поселения                                                                       А.С. </w:t>
      </w:r>
      <w:r>
        <w:rPr>
          <w:rFonts w:ascii="Times New Roman" w:hAnsi="Times New Roman"/>
          <w:sz w:val="26"/>
          <w:szCs w:val="26"/>
        </w:rPr>
        <w:t>Лаврухин</w:t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1063</TotalTime>
  <Application>LibreOffice/6.3.1.2$Windows_X86_64 LibreOffice_project/b79626edf0065ac373bd1df5c28bd630b4424273</Application>
  <Pages>1</Pages>
  <Words>238</Words>
  <CharactersWithSpaces>2215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2023-11-20T09:11:36Z</cp:lastPrinted>
  <dcterms:modified xsi:type="dcterms:W3CDTF">2023-11-20T09:14:23Z</dcterms:modified>
  <cp:revision>38</cp:revision>
  <dc:subject/>
  <dc:title/>
</cp:coreProperties>
</file>