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350" w:rsidRPr="00F05983" w:rsidRDefault="00CE7350" w:rsidP="00F05983">
      <w:pPr>
        <w:shd w:val="clear" w:color="auto" w:fill="FFFFFF"/>
        <w:spacing w:after="0" w:line="240" w:lineRule="auto"/>
        <w:jc w:val="center"/>
        <w:rPr>
          <w:rFonts w:ascii="Times New Roman" w:hAnsi="Times New Roman" w:cs="Times New Roman"/>
          <w:sz w:val="28"/>
          <w:szCs w:val="28"/>
        </w:rPr>
      </w:pPr>
      <w:r w:rsidRPr="00F05983">
        <w:rPr>
          <w:rFonts w:ascii="Times New Roman" w:hAnsi="Times New Roman" w:cs="Times New Roman"/>
          <w:sz w:val="28"/>
          <w:szCs w:val="28"/>
        </w:rPr>
        <w:t>РОССИЙСКАЯ ФЕДЕРАЦИЯ</w:t>
      </w:r>
    </w:p>
    <w:p w:rsidR="00CE7350" w:rsidRDefault="00CE7350" w:rsidP="00F05983">
      <w:pPr>
        <w:shd w:val="clear" w:color="auto" w:fill="FFFFFF"/>
        <w:spacing w:after="0" w:line="240" w:lineRule="auto"/>
        <w:jc w:val="center"/>
        <w:rPr>
          <w:rFonts w:ascii="Times New Roman" w:hAnsi="Times New Roman" w:cs="Times New Roman"/>
          <w:sz w:val="28"/>
          <w:szCs w:val="28"/>
        </w:rPr>
      </w:pPr>
      <w:r w:rsidRPr="00F05983">
        <w:rPr>
          <w:rFonts w:ascii="Times New Roman" w:hAnsi="Times New Roman" w:cs="Times New Roman"/>
          <w:sz w:val="28"/>
          <w:szCs w:val="28"/>
        </w:rPr>
        <w:t>РОСТОВСКАЯ ОБЛАСТЬ</w:t>
      </w:r>
    </w:p>
    <w:p w:rsidR="00FC1D86" w:rsidRPr="00F05983" w:rsidRDefault="00FC1D86" w:rsidP="00F05983">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sz w:val="28"/>
          <w:szCs w:val="28"/>
        </w:rPr>
        <w:t>ТАРАСО</w:t>
      </w:r>
      <w:r w:rsidR="006B08C4">
        <w:rPr>
          <w:rFonts w:ascii="Times New Roman" w:hAnsi="Times New Roman" w:cs="Times New Roman"/>
          <w:sz w:val="28"/>
          <w:szCs w:val="28"/>
        </w:rPr>
        <w:t>В</w:t>
      </w:r>
      <w:r>
        <w:rPr>
          <w:rFonts w:ascii="Times New Roman" w:hAnsi="Times New Roman" w:cs="Times New Roman"/>
          <w:sz w:val="28"/>
          <w:szCs w:val="28"/>
        </w:rPr>
        <w:t>СКИЙ РАЙОН</w:t>
      </w:r>
    </w:p>
    <w:p w:rsidR="00F05983" w:rsidRPr="00F05983" w:rsidRDefault="00CE7350" w:rsidP="00F05983">
      <w:pPr>
        <w:pStyle w:val="2"/>
        <w:spacing w:before="0" w:after="0"/>
        <w:jc w:val="center"/>
        <w:rPr>
          <w:rFonts w:ascii="Times New Roman" w:hAnsi="Times New Roman"/>
          <w:b w:val="0"/>
          <w:i w:val="0"/>
        </w:rPr>
      </w:pPr>
      <w:r w:rsidRPr="00F05983">
        <w:rPr>
          <w:rFonts w:ascii="Times New Roman" w:hAnsi="Times New Roman"/>
          <w:b w:val="0"/>
          <w:i w:val="0"/>
        </w:rPr>
        <w:t xml:space="preserve">МУНИЦИПАЛЬНОЕ ОБРАЗОВАНИЕ </w:t>
      </w:r>
    </w:p>
    <w:p w:rsidR="00CE7350" w:rsidRPr="00F05983" w:rsidRDefault="00CE7350" w:rsidP="00F05983">
      <w:pPr>
        <w:pStyle w:val="2"/>
        <w:spacing w:before="0" w:after="0"/>
        <w:jc w:val="center"/>
        <w:rPr>
          <w:rFonts w:ascii="Times New Roman" w:hAnsi="Times New Roman"/>
          <w:b w:val="0"/>
          <w:i w:val="0"/>
        </w:rPr>
      </w:pPr>
      <w:r w:rsidRPr="00F05983">
        <w:rPr>
          <w:rFonts w:ascii="Times New Roman" w:hAnsi="Times New Roman"/>
          <w:b w:val="0"/>
          <w:i w:val="0"/>
        </w:rPr>
        <w:t>«ТАРАСОВСКОЕ СЕЛЬСКОЕ ПОСЕЛЕНИЕ»</w:t>
      </w:r>
    </w:p>
    <w:p w:rsidR="00CE7350" w:rsidRPr="00F05983" w:rsidRDefault="00CE7350" w:rsidP="00F05983">
      <w:pPr>
        <w:spacing w:after="0" w:line="240" w:lineRule="auto"/>
        <w:jc w:val="center"/>
        <w:rPr>
          <w:rFonts w:ascii="Times New Roman" w:hAnsi="Times New Roman" w:cs="Times New Roman"/>
          <w:bCs/>
          <w:sz w:val="28"/>
          <w:szCs w:val="28"/>
        </w:rPr>
      </w:pPr>
      <w:r w:rsidRPr="00F05983">
        <w:rPr>
          <w:rFonts w:ascii="Times New Roman" w:hAnsi="Times New Roman" w:cs="Times New Roman"/>
          <w:bCs/>
          <w:sz w:val="28"/>
          <w:szCs w:val="28"/>
        </w:rPr>
        <w:t>АДМИНИСТРАЦИЯ ТАРАСОВСКОГО СЕЛЬСКОГО ПОСЕЛЕНИЯ</w:t>
      </w:r>
    </w:p>
    <w:p w:rsidR="00CE7350" w:rsidRPr="00F05983" w:rsidRDefault="00CE7350" w:rsidP="00CE7350">
      <w:pPr>
        <w:spacing w:after="0"/>
        <w:jc w:val="center"/>
        <w:rPr>
          <w:rFonts w:ascii="Times New Roman" w:hAnsi="Times New Roman" w:cs="Times New Roman"/>
          <w:sz w:val="28"/>
          <w:szCs w:val="28"/>
        </w:rPr>
      </w:pPr>
    </w:p>
    <w:p w:rsidR="00CE7350" w:rsidRPr="00F05983" w:rsidRDefault="00CE7350" w:rsidP="00AE3F0D">
      <w:pPr>
        <w:spacing w:after="0"/>
        <w:jc w:val="center"/>
        <w:rPr>
          <w:rFonts w:ascii="Times New Roman" w:hAnsi="Times New Roman" w:cs="Times New Roman"/>
          <w:sz w:val="28"/>
          <w:szCs w:val="28"/>
        </w:rPr>
      </w:pPr>
      <w:r w:rsidRPr="00F05983">
        <w:rPr>
          <w:rFonts w:ascii="Times New Roman" w:hAnsi="Times New Roman" w:cs="Times New Roman"/>
          <w:sz w:val="28"/>
          <w:szCs w:val="28"/>
        </w:rPr>
        <w:t>ПОСТАНОВЛЕНИЕ</w:t>
      </w:r>
    </w:p>
    <w:p w:rsidR="00CE7350" w:rsidRDefault="006300BA" w:rsidP="004D46AB">
      <w:pPr>
        <w:pStyle w:val="a3"/>
        <w:tabs>
          <w:tab w:val="left" w:pos="708"/>
        </w:tabs>
        <w:spacing w:before="240"/>
      </w:pPr>
      <w:r>
        <w:t>01 февраля</w:t>
      </w:r>
      <w:r w:rsidR="00935F77">
        <w:t xml:space="preserve"> </w:t>
      </w:r>
      <w:r w:rsidR="008F0DDA">
        <w:t xml:space="preserve"> 20</w:t>
      </w:r>
      <w:r w:rsidR="007C2310">
        <w:t>2</w:t>
      </w:r>
      <w:r w:rsidR="008B738A">
        <w:t>2</w:t>
      </w:r>
      <w:r w:rsidR="008F0DDA">
        <w:t xml:space="preserve"> года</w:t>
      </w:r>
      <w:r w:rsidR="00CE7350" w:rsidRPr="00CE7350">
        <w:t xml:space="preserve">                   </w:t>
      </w:r>
      <w:r w:rsidR="00CE7350">
        <w:t xml:space="preserve">       </w:t>
      </w:r>
      <w:r w:rsidR="00CE7350" w:rsidRPr="00CE7350">
        <w:t xml:space="preserve"> № </w:t>
      </w:r>
      <w:r>
        <w:t>14</w:t>
      </w:r>
      <w:r w:rsidR="008F0DDA">
        <w:t xml:space="preserve">      </w:t>
      </w:r>
      <w:r w:rsidR="00CE7D48">
        <w:t xml:space="preserve">  </w:t>
      </w:r>
      <w:r w:rsidR="00CE7350" w:rsidRPr="00CE7350">
        <w:t xml:space="preserve">                           п. </w:t>
      </w:r>
      <w:proofErr w:type="gramStart"/>
      <w:r w:rsidR="00CE7350" w:rsidRPr="00CE7350">
        <w:t>Тарасовский</w:t>
      </w:r>
      <w:proofErr w:type="gramEnd"/>
    </w:p>
    <w:p w:rsidR="002177D7" w:rsidRDefault="002177D7" w:rsidP="004D46AB">
      <w:pPr>
        <w:pStyle w:val="a3"/>
        <w:tabs>
          <w:tab w:val="left" w:pos="708"/>
        </w:tabs>
        <w:spacing w:before="240"/>
      </w:pPr>
    </w:p>
    <w:p w:rsidR="002177D7" w:rsidRPr="00C479E5" w:rsidRDefault="002177D7" w:rsidP="00C479E5">
      <w:pPr>
        <w:spacing w:line="240" w:lineRule="auto"/>
        <w:ind w:firstLine="567"/>
        <w:jc w:val="center"/>
        <w:rPr>
          <w:rFonts w:ascii="Times New Roman" w:eastAsia="Times New Roman" w:hAnsi="Times New Roman" w:cs="Times New Roman"/>
          <w:b/>
          <w:color w:val="000000"/>
          <w:kern w:val="2"/>
          <w:sz w:val="28"/>
          <w:szCs w:val="28"/>
        </w:rPr>
      </w:pPr>
      <w:r w:rsidRPr="00C479E5">
        <w:rPr>
          <w:rFonts w:ascii="Times New Roman" w:eastAsia="Times New Roman" w:hAnsi="Times New Roman" w:cs="Times New Roman"/>
          <w:b/>
          <w:bCs/>
          <w:color w:val="000000"/>
          <w:kern w:val="2"/>
          <w:sz w:val="28"/>
          <w:szCs w:val="28"/>
        </w:rPr>
        <w:t>О внесении изменений в постановление Администрации Тарасовского сельского поселения от 2</w:t>
      </w:r>
      <w:r w:rsidRPr="00C479E5">
        <w:rPr>
          <w:rFonts w:ascii="Times New Roman" w:hAnsi="Times New Roman" w:cs="Times New Roman"/>
          <w:b/>
          <w:bCs/>
          <w:color w:val="000000"/>
          <w:kern w:val="2"/>
          <w:sz w:val="28"/>
          <w:szCs w:val="28"/>
        </w:rPr>
        <w:t>0</w:t>
      </w:r>
      <w:r w:rsidRPr="00C479E5">
        <w:rPr>
          <w:rFonts w:ascii="Times New Roman" w:eastAsia="Times New Roman" w:hAnsi="Times New Roman" w:cs="Times New Roman"/>
          <w:b/>
          <w:bCs/>
          <w:color w:val="000000"/>
          <w:kern w:val="2"/>
          <w:sz w:val="28"/>
          <w:szCs w:val="28"/>
        </w:rPr>
        <w:t>.1</w:t>
      </w:r>
      <w:r w:rsidRPr="00C479E5">
        <w:rPr>
          <w:rFonts w:ascii="Times New Roman" w:hAnsi="Times New Roman" w:cs="Times New Roman"/>
          <w:b/>
          <w:bCs/>
          <w:color w:val="000000"/>
          <w:kern w:val="2"/>
          <w:sz w:val="28"/>
          <w:szCs w:val="28"/>
        </w:rPr>
        <w:t>2</w:t>
      </w:r>
      <w:r w:rsidRPr="00C479E5">
        <w:rPr>
          <w:rFonts w:ascii="Times New Roman" w:eastAsia="Times New Roman" w:hAnsi="Times New Roman" w:cs="Times New Roman"/>
          <w:b/>
          <w:bCs/>
          <w:color w:val="000000"/>
          <w:kern w:val="2"/>
          <w:sz w:val="28"/>
          <w:szCs w:val="28"/>
        </w:rPr>
        <w:t>.20</w:t>
      </w:r>
      <w:r w:rsidRPr="00C479E5">
        <w:rPr>
          <w:rFonts w:ascii="Times New Roman" w:hAnsi="Times New Roman" w:cs="Times New Roman"/>
          <w:b/>
          <w:bCs/>
          <w:color w:val="000000"/>
          <w:kern w:val="2"/>
          <w:sz w:val="28"/>
          <w:szCs w:val="28"/>
        </w:rPr>
        <w:t>21</w:t>
      </w:r>
      <w:r w:rsidRPr="00C479E5">
        <w:rPr>
          <w:rFonts w:ascii="Times New Roman" w:eastAsia="Times New Roman" w:hAnsi="Times New Roman" w:cs="Times New Roman"/>
          <w:b/>
          <w:bCs/>
          <w:color w:val="000000"/>
          <w:kern w:val="2"/>
          <w:sz w:val="28"/>
          <w:szCs w:val="28"/>
        </w:rPr>
        <w:t xml:space="preserve"> № 14</w:t>
      </w:r>
      <w:r w:rsidRPr="00C479E5">
        <w:rPr>
          <w:rFonts w:ascii="Times New Roman" w:hAnsi="Times New Roman" w:cs="Times New Roman"/>
          <w:b/>
          <w:bCs/>
          <w:color w:val="000000"/>
          <w:kern w:val="2"/>
          <w:sz w:val="28"/>
          <w:szCs w:val="28"/>
        </w:rPr>
        <w:t>6</w:t>
      </w:r>
      <w:r w:rsidRPr="00C479E5">
        <w:rPr>
          <w:rFonts w:ascii="Times New Roman" w:eastAsia="Times New Roman" w:hAnsi="Times New Roman" w:cs="Times New Roman"/>
          <w:b/>
          <w:bCs/>
          <w:color w:val="000000"/>
          <w:kern w:val="2"/>
          <w:sz w:val="28"/>
          <w:szCs w:val="28"/>
        </w:rPr>
        <w:t xml:space="preserve"> «</w:t>
      </w:r>
      <w:r w:rsidRPr="00C479E5">
        <w:rPr>
          <w:rFonts w:ascii="Times New Roman" w:eastAsia="Times New Roman" w:hAnsi="Times New Roman"/>
          <w:b/>
          <w:sz w:val="28"/>
          <w:szCs w:val="28"/>
        </w:rPr>
        <w:t>Об утверждении Порядка учета бюджетных и денежных обязательств получателей средств бюджета Тарасовского сельского поселения</w:t>
      </w:r>
      <w:r w:rsidRPr="00C479E5">
        <w:rPr>
          <w:rFonts w:ascii="Times New Roman" w:eastAsia="Times New Roman" w:hAnsi="Times New Roman" w:cs="Times New Roman"/>
          <w:b/>
          <w:bCs/>
          <w:color w:val="000000"/>
          <w:kern w:val="2"/>
          <w:sz w:val="28"/>
          <w:szCs w:val="28"/>
        </w:rPr>
        <w:t>»</w:t>
      </w:r>
    </w:p>
    <w:p w:rsidR="000C14B8" w:rsidRDefault="00935F77" w:rsidP="00935F77">
      <w:pPr>
        <w:spacing w:after="120"/>
        <w:ind w:right="-30"/>
        <w:jc w:val="center"/>
        <w:rPr>
          <w:rFonts w:ascii="Times New Roman" w:hAnsi="Times New Roman" w:cs="Times New Roman"/>
          <w:sz w:val="28"/>
          <w:szCs w:val="28"/>
        </w:rPr>
      </w:pPr>
      <w:r>
        <w:rPr>
          <w:rFonts w:ascii="Times New Roman" w:eastAsia="Times New Roman" w:hAnsi="Times New Roman"/>
          <w:sz w:val="28"/>
          <w:szCs w:val="28"/>
        </w:rPr>
        <w:t>Во исполнение статьи 219 Бюджетного кодекса Российской Федерации</w:t>
      </w:r>
    </w:p>
    <w:p w:rsidR="00A824C0" w:rsidRDefault="00AE3F0D" w:rsidP="00982DF2">
      <w:pPr>
        <w:autoSpaceDE w:val="0"/>
        <w:autoSpaceDN w:val="0"/>
        <w:adjustRightInd w:val="0"/>
        <w:spacing w:before="240" w:after="0" w:line="240" w:lineRule="auto"/>
        <w:ind w:firstLine="540"/>
        <w:jc w:val="center"/>
        <w:rPr>
          <w:rFonts w:ascii="Times New Roman" w:hAnsi="Times New Roman" w:cs="Times New Roman"/>
          <w:sz w:val="28"/>
          <w:szCs w:val="28"/>
        </w:rPr>
      </w:pPr>
      <w:r w:rsidRPr="00AE3F0D">
        <w:rPr>
          <w:rFonts w:ascii="Times New Roman" w:hAnsi="Times New Roman" w:cs="Times New Roman"/>
          <w:sz w:val="28"/>
          <w:szCs w:val="28"/>
        </w:rPr>
        <w:t>ПОСТАНОВЛЯЮ:</w:t>
      </w:r>
    </w:p>
    <w:p w:rsidR="006A755E" w:rsidRPr="006A755E" w:rsidRDefault="006A755E" w:rsidP="006A755E">
      <w:pPr>
        <w:spacing w:line="240" w:lineRule="auto"/>
        <w:ind w:firstLine="709"/>
        <w:jc w:val="both"/>
        <w:rPr>
          <w:rFonts w:ascii="Times New Roman" w:hAnsi="Times New Roman" w:cs="Times New Roman"/>
          <w:kern w:val="2"/>
          <w:sz w:val="28"/>
          <w:szCs w:val="28"/>
        </w:rPr>
      </w:pPr>
      <w:r w:rsidRPr="006A755E">
        <w:rPr>
          <w:rFonts w:ascii="Times New Roman" w:eastAsia="Times New Roman" w:hAnsi="Times New Roman" w:cs="Times New Roman"/>
          <w:kern w:val="2"/>
          <w:sz w:val="28"/>
          <w:szCs w:val="28"/>
        </w:rPr>
        <w:t>1.</w:t>
      </w:r>
      <w:r>
        <w:rPr>
          <w:rFonts w:ascii="Times New Roman" w:eastAsia="Times New Roman" w:hAnsi="Times New Roman" w:cs="Times New Roman"/>
          <w:kern w:val="2"/>
          <w:sz w:val="28"/>
          <w:szCs w:val="28"/>
        </w:rPr>
        <w:t xml:space="preserve"> </w:t>
      </w:r>
      <w:r w:rsidR="002177D7" w:rsidRPr="006A755E">
        <w:rPr>
          <w:rFonts w:ascii="Times New Roman" w:eastAsia="Times New Roman" w:hAnsi="Times New Roman" w:cs="Times New Roman"/>
          <w:kern w:val="2"/>
          <w:sz w:val="28"/>
          <w:szCs w:val="28"/>
        </w:rPr>
        <w:t xml:space="preserve">Внести </w:t>
      </w:r>
      <w:r w:rsidRPr="006A755E">
        <w:rPr>
          <w:rFonts w:ascii="Times New Roman" w:eastAsia="Times New Roman" w:hAnsi="Times New Roman" w:cs="Times New Roman"/>
          <w:kern w:val="2"/>
          <w:sz w:val="28"/>
          <w:szCs w:val="28"/>
        </w:rPr>
        <w:t xml:space="preserve">изменения </w:t>
      </w:r>
      <w:r w:rsidR="002177D7" w:rsidRPr="006A755E">
        <w:rPr>
          <w:rFonts w:ascii="Times New Roman" w:eastAsia="Times New Roman" w:hAnsi="Times New Roman" w:cs="Times New Roman"/>
          <w:kern w:val="2"/>
          <w:sz w:val="28"/>
          <w:szCs w:val="28"/>
        </w:rPr>
        <w:t xml:space="preserve">в постановление Администрации Тарасовского сельского поселения от </w:t>
      </w:r>
      <w:r w:rsidR="002177D7" w:rsidRPr="006A755E">
        <w:rPr>
          <w:rFonts w:ascii="Times New Roman" w:hAnsi="Times New Roman" w:cs="Times New Roman"/>
          <w:kern w:val="2"/>
          <w:sz w:val="28"/>
          <w:szCs w:val="28"/>
        </w:rPr>
        <w:t>20</w:t>
      </w:r>
      <w:r w:rsidR="002177D7" w:rsidRPr="006A755E">
        <w:rPr>
          <w:rFonts w:ascii="Times New Roman" w:eastAsia="Times New Roman" w:hAnsi="Times New Roman" w:cs="Times New Roman"/>
          <w:kern w:val="2"/>
          <w:sz w:val="28"/>
          <w:szCs w:val="28"/>
        </w:rPr>
        <w:t>.</w:t>
      </w:r>
      <w:r w:rsidR="002177D7" w:rsidRPr="006A755E">
        <w:rPr>
          <w:rFonts w:ascii="Times New Roman" w:hAnsi="Times New Roman" w:cs="Times New Roman"/>
          <w:kern w:val="2"/>
          <w:sz w:val="28"/>
          <w:szCs w:val="28"/>
        </w:rPr>
        <w:t>1</w:t>
      </w:r>
      <w:r w:rsidR="002177D7" w:rsidRPr="006A755E">
        <w:rPr>
          <w:rFonts w:ascii="Times New Roman" w:eastAsia="Times New Roman" w:hAnsi="Times New Roman" w:cs="Times New Roman"/>
          <w:kern w:val="2"/>
          <w:sz w:val="28"/>
          <w:szCs w:val="28"/>
        </w:rPr>
        <w:t>2.20</w:t>
      </w:r>
      <w:r w:rsidR="002177D7" w:rsidRPr="006A755E">
        <w:rPr>
          <w:rFonts w:ascii="Times New Roman" w:hAnsi="Times New Roman" w:cs="Times New Roman"/>
          <w:kern w:val="2"/>
          <w:sz w:val="28"/>
          <w:szCs w:val="28"/>
        </w:rPr>
        <w:t>21</w:t>
      </w:r>
      <w:r w:rsidR="002177D7" w:rsidRPr="006A755E">
        <w:rPr>
          <w:rFonts w:ascii="Times New Roman" w:eastAsia="Times New Roman" w:hAnsi="Times New Roman" w:cs="Times New Roman"/>
          <w:kern w:val="2"/>
          <w:sz w:val="28"/>
          <w:szCs w:val="28"/>
        </w:rPr>
        <w:t xml:space="preserve"> №</w:t>
      </w:r>
      <w:r w:rsidR="002177D7" w:rsidRPr="006A755E">
        <w:rPr>
          <w:rFonts w:ascii="Times New Roman" w:hAnsi="Times New Roman" w:cs="Times New Roman"/>
          <w:kern w:val="2"/>
          <w:sz w:val="28"/>
          <w:szCs w:val="28"/>
        </w:rPr>
        <w:t>146</w:t>
      </w:r>
      <w:r w:rsidR="002177D7" w:rsidRPr="006A755E">
        <w:rPr>
          <w:rFonts w:ascii="Times New Roman" w:eastAsia="Times New Roman" w:hAnsi="Times New Roman" w:cs="Times New Roman"/>
          <w:kern w:val="2"/>
          <w:sz w:val="28"/>
          <w:szCs w:val="28"/>
        </w:rPr>
        <w:t xml:space="preserve"> «</w:t>
      </w:r>
      <w:r w:rsidR="002177D7" w:rsidRPr="006A755E">
        <w:rPr>
          <w:rFonts w:ascii="Times New Roman" w:eastAsia="Times New Roman" w:hAnsi="Times New Roman"/>
          <w:sz w:val="28"/>
          <w:szCs w:val="28"/>
        </w:rPr>
        <w:t>Об утверждении Порядка учета бюджетных и денежных обязательств получателей средств бюджета Тарасовского сельского поселения</w:t>
      </w:r>
      <w:r w:rsidR="002177D7" w:rsidRPr="006A755E">
        <w:rPr>
          <w:rFonts w:ascii="Times New Roman" w:eastAsia="Times New Roman" w:hAnsi="Times New Roman" w:cs="Times New Roman"/>
          <w:kern w:val="2"/>
          <w:sz w:val="28"/>
          <w:szCs w:val="28"/>
        </w:rPr>
        <w:t>»</w:t>
      </w:r>
      <w:r w:rsidR="005F5B09" w:rsidRPr="006A755E">
        <w:rPr>
          <w:rFonts w:ascii="Times New Roman" w:hAnsi="Times New Roman" w:cs="Times New Roman"/>
          <w:kern w:val="2"/>
          <w:sz w:val="28"/>
          <w:szCs w:val="28"/>
        </w:rPr>
        <w:t xml:space="preserve"> </w:t>
      </w:r>
      <w:r w:rsidRPr="006A755E">
        <w:rPr>
          <w:rFonts w:ascii="Times New Roman" w:hAnsi="Times New Roman" w:cs="Times New Roman"/>
          <w:kern w:val="2"/>
          <w:sz w:val="28"/>
          <w:szCs w:val="28"/>
        </w:rPr>
        <w:t>изложив приложение к постановлению в новой редакции согласно приложению к настоящему постановлению.</w:t>
      </w:r>
    </w:p>
    <w:p w:rsidR="00C479E5" w:rsidRDefault="002177D7" w:rsidP="00C479E5">
      <w:pPr>
        <w:ind w:firstLine="709"/>
        <w:contextualSpacing/>
        <w:jc w:val="both"/>
        <w:rPr>
          <w:rFonts w:ascii="Times New Roman" w:eastAsia="Times New Roman" w:hAnsi="Times New Roman" w:cs="Times New Roman"/>
          <w:sz w:val="28"/>
          <w:szCs w:val="28"/>
        </w:rPr>
      </w:pPr>
      <w:r w:rsidRPr="002177D7">
        <w:rPr>
          <w:rFonts w:ascii="Times New Roman" w:eastAsia="Times New Roman" w:hAnsi="Times New Roman" w:cs="Times New Roman"/>
          <w:kern w:val="2"/>
          <w:sz w:val="28"/>
          <w:szCs w:val="28"/>
        </w:rPr>
        <w:t>2. Настоящее постановление вступает в силу со дня его официального опубликования</w:t>
      </w:r>
      <w:r>
        <w:rPr>
          <w:rFonts w:ascii="Times New Roman" w:hAnsi="Times New Roman" w:cs="Times New Roman"/>
          <w:kern w:val="2"/>
          <w:sz w:val="28"/>
          <w:szCs w:val="28"/>
        </w:rPr>
        <w:t xml:space="preserve"> и </w:t>
      </w:r>
      <w:r w:rsidRPr="002177D7">
        <w:rPr>
          <w:rFonts w:ascii="Times New Roman" w:eastAsia="Times New Roman" w:hAnsi="Times New Roman" w:cs="Times New Roman"/>
          <w:sz w:val="28"/>
          <w:szCs w:val="28"/>
        </w:rPr>
        <w:t>распространяется на правоотношения, возникшие с 1 января 2022 года.</w:t>
      </w:r>
    </w:p>
    <w:p w:rsidR="002177D7" w:rsidRDefault="002177D7" w:rsidP="00C479E5">
      <w:pPr>
        <w:ind w:firstLine="709"/>
        <w:contextualSpacing/>
        <w:jc w:val="both"/>
        <w:rPr>
          <w:rFonts w:ascii="Times New Roman" w:hAnsi="Times New Roman" w:cs="Times New Roman"/>
          <w:sz w:val="28"/>
          <w:szCs w:val="28"/>
        </w:rPr>
      </w:pPr>
      <w:r w:rsidRPr="00C479E5">
        <w:rPr>
          <w:rFonts w:ascii="Times New Roman" w:hAnsi="Times New Roman" w:cs="Times New Roman"/>
          <w:sz w:val="28"/>
          <w:szCs w:val="28"/>
        </w:rPr>
        <w:t xml:space="preserve">3. </w:t>
      </w:r>
      <w:proofErr w:type="gramStart"/>
      <w:r w:rsidRPr="00C479E5">
        <w:rPr>
          <w:rFonts w:ascii="Times New Roman" w:hAnsi="Times New Roman" w:cs="Times New Roman"/>
          <w:sz w:val="28"/>
          <w:szCs w:val="28"/>
        </w:rPr>
        <w:t>Контроль за</w:t>
      </w:r>
      <w:proofErr w:type="gramEnd"/>
      <w:r w:rsidRPr="00C479E5">
        <w:rPr>
          <w:rFonts w:ascii="Times New Roman" w:hAnsi="Times New Roman" w:cs="Times New Roman"/>
          <w:sz w:val="28"/>
          <w:szCs w:val="28"/>
        </w:rPr>
        <w:t xml:space="preserve"> выполнением настоящего постановления оставляю за собой.</w:t>
      </w:r>
    </w:p>
    <w:p w:rsidR="00C479E5" w:rsidRDefault="00C479E5" w:rsidP="00C479E5">
      <w:pPr>
        <w:ind w:firstLine="709"/>
        <w:contextualSpacing/>
        <w:jc w:val="both"/>
        <w:rPr>
          <w:rFonts w:ascii="Times New Roman" w:hAnsi="Times New Roman" w:cs="Times New Roman"/>
          <w:sz w:val="28"/>
          <w:szCs w:val="28"/>
        </w:rPr>
      </w:pPr>
    </w:p>
    <w:p w:rsidR="006A755E" w:rsidRPr="00C479E5" w:rsidRDefault="006A755E" w:rsidP="00C479E5">
      <w:pPr>
        <w:ind w:firstLine="709"/>
        <w:contextualSpacing/>
        <w:jc w:val="both"/>
        <w:rPr>
          <w:rFonts w:ascii="Times New Roman" w:hAnsi="Times New Roman" w:cs="Times New Roman"/>
          <w:sz w:val="28"/>
          <w:szCs w:val="28"/>
        </w:rPr>
      </w:pPr>
    </w:p>
    <w:p w:rsidR="001D076A" w:rsidRDefault="00960C0E" w:rsidP="00960C0E">
      <w:pPr>
        <w:autoSpaceDE w:val="0"/>
        <w:autoSpaceDN w:val="0"/>
        <w:adjustRightInd w:val="0"/>
        <w:spacing w:after="0" w:line="240" w:lineRule="auto"/>
        <w:rPr>
          <w:rFonts w:ascii="Times New Roman" w:hAnsi="Times New Roman" w:cs="Times New Roman"/>
          <w:sz w:val="28"/>
          <w:szCs w:val="28"/>
        </w:rPr>
      </w:pPr>
      <w:r w:rsidRPr="00960C0E">
        <w:rPr>
          <w:rFonts w:ascii="Times New Roman" w:hAnsi="Times New Roman" w:cs="Times New Roman"/>
          <w:sz w:val="28"/>
          <w:szCs w:val="28"/>
        </w:rPr>
        <w:t>Глав</w:t>
      </w:r>
      <w:r w:rsidR="000A56B8">
        <w:rPr>
          <w:rFonts w:ascii="Times New Roman" w:hAnsi="Times New Roman" w:cs="Times New Roman"/>
          <w:sz w:val="28"/>
          <w:szCs w:val="28"/>
        </w:rPr>
        <w:t>а</w:t>
      </w:r>
      <w:r w:rsidRPr="00960C0E">
        <w:rPr>
          <w:rFonts w:ascii="Times New Roman" w:hAnsi="Times New Roman" w:cs="Times New Roman"/>
          <w:sz w:val="28"/>
          <w:szCs w:val="28"/>
        </w:rPr>
        <w:t xml:space="preserve"> </w:t>
      </w:r>
      <w:r w:rsidR="001D076A">
        <w:rPr>
          <w:rFonts w:ascii="Times New Roman" w:hAnsi="Times New Roman" w:cs="Times New Roman"/>
          <w:sz w:val="28"/>
          <w:szCs w:val="28"/>
        </w:rPr>
        <w:t>Администрации</w:t>
      </w:r>
    </w:p>
    <w:p w:rsidR="003A6582" w:rsidRDefault="00960C0E" w:rsidP="00AE3F0D">
      <w:pPr>
        <w:autoSpaceDE w:val="0"/>
        <w:autoSpaceDN w:val="0"/>
        <w:adjustRightInd w:val="0"/>
        <w:spacing w:after="0" w:line="240" w:lineRule="auto"/>
        <w:rPr>
          <w:rFonts w:ascii="Times New Roman" w:hAnsi="Times New Roman" w:cs="Times New Roman"/>
          <w:sz w:val="28"/>
          <w:szCs w:val="28"/>
        </w:rPr>
      </w:pPr>
      <w:r w:rsidRPr="00960C0E">
        <w:rPr>
          <w:rFonts w:ascii="Times New Roman" w:hAnsi="Times New Roman" w:cs="Times New Roman"/>
          <w:sz w:val="28"/>
          <w:szCs w:val="28"/>
        </w:rPr>
        <w:t>Тарасовского</w:t>
      </w:r>
      <w:r w:rsidR="001D076A">
        <w:rPr>
          <w:rFonts w:ascii="Times New Roman" w:hAnsi="Times New Roman" w:cs="Times New Roman"/>
          <w:sz w:val="28"/>
          <w:szCs w:val="28"/>
        </w:rPr>
        <w:t xml:space="preserve"> </w:t>
      </w:r>
      <w:r w:rsidRPr="00960C0E">
        <w:rPr>
          <w:rFonts w:ascii="Times New Roman" w:hAnsi="Times New Roman" w:cs="Times New Roman"/>
          <w:sz w:val="28"/>
          <w:szCs w:val="28"/>
        </w:rPr>
        <w:t>сельского поселения</w:t>
      </w:r>
      <w:r w:rsidRPr="00960C0E">
        <w:rPr>
          <w:rFonts w:ascii="Times New Roman" w:hAnsi="Times New Roman" w:cs="Times New Roman"/>
          <w:sz w:val="28"/>
          <w:szCs w:val="28"/>
        </w:rPr>
        <w:tab/>
      </w:r>
      <w:r w:rsidRPr="00960C0E">
        <w:rPr>
          <w:rFonts w:ascii="Times New Roman" w:hAnsi="Times New Roman" w:cs="Times New Roman"/>
          <w:sz w:val="28"/>
          <w:szCs w:val="28"/>
        </w:rPr>
        <w:tab/>
      </w:r>
      <w:r w:rsidRPr="00960C0E">
        <w:rPr>
          <w:rFonts w:ascii="Times New Roman" w:hAnsi="Times New Roman" w:cs="Times New Roman"/>
          <w:sz w:val="28"/>
          <w:szCs w:val="28"/>
        </w:rPr>
        <w:tab/>
      </w:r>
      <w:r w:rsidRPr="00960C0E">
        <w:rPr>
          <w:rFonts w:ascii="Times New Roman" w:hAnsi="Times New Roman" w:cs="Times New Roman"/>
          <w:sz w:val="28"/>
          <w:szCs w:val="28"/>
        </w:rPr>
        <w:tab/>
      </w:r>
      <w:r>
        <w:rPr>
          <w:rFonts w:ascii="Times New Roman" w:hAnsi="Times New Roman" w:cs="Times New Roman"/>
          <w:sz w:val="28"/>
          <w:szCs w:val="28"/>
        </w:rPr>
        <w:t xml:space="preserve">   </w:t>
      </w:r>
      <w:r w:rsidR="007C231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60C0E">
        <w:rPr>
          <w:rFonts w:ascii="Times New Roman" w:hAnsi="Times New Roman" w:cs="Times New Roman"/>
          <w:sz w:val="28"/>
          <w:szCs w:val="28"/>
        </w:rPr>
        <w:t>А.</w:t>
      </w:r>
      <w:r w:rsidR="000A56B8">
        <w:rPr>
          <w:rFonts w:ascii="Times New Roman" w:hAnsi="Times New Roman" w:cs="Times New Roman"/>
          <w:sz w:val="28"/>
          <w:szCs w:val="28"/>
        </w:rPr>
        <w:t>В</w:t>
      </w:r>
      <w:r w:rsidRPr="00960C0E">
        <w:rPr>
          <w:rFonts w:ascii="Times New Roman" w:hAnsi="Times New Roman" w:cs="Times New Roman"/>
          <w:sz w:val="28"/>
          <w:szCs w:val="28"/>
        </w:rPr>
        <w:t xml:space="preserve">. </w:t>
      </w:r>
      <w:r w:rsidR="000A56B8">
        <w:rPr>
          <w:rFonts w:ascii="Times New Roman" w:hAnsi="Times New Roman" w:cs="Times New Roman"/>
          <w:sz w:val="28"/>
          <w:szCs w:val="28"/>
        </w:rPr>
        <w:t>Бахаровский</w:t>
      </w:r>
    </w:p>
    <w:p w:rsidR="006A755E" w:rsidRDefault="006A755E" w:rsidP="00AE3F0D">
      <w:pPr>
        <w:autoSpaceDE w:val="0"/>
        <w:autoSpaceDN w:val="0"/>
        <w:adjustRightInd w:val="0"/>
        <w:spacing w:after="0" w:line="240" w:lineRule="auto"/>
        <w:rPr>
          <w:rFonts w:ascii="Times New Roman" w:hAnsi="Times New Roman" w:cs="Times New Roman"/>
          <w:sz w:val="28"/>
          <w:szCs w:val="28"/>
        </w:rPr>
      </w:pPr>
    </w:p>
    <w:p w:rsidR="006A755E" w:rsidRDefault="006A755E" w:rsidP="006A755E">
      <w:pPr>
        <w:pStyle w:val="22"/>
        <w:ind w:left="5529"/>
        <w:jc w:val="right"/>
        <w:rPr>
          <w:sz w:val="28"/>
        </w:rPr>
      </w:pPr>
    </w:p>
    <w:p w:rsidR="006A755E" w:rsidRDefault="006A755E" w:rsidP="006A755E">
      <w:pPr>
        <w:pStyle w:val="22"/>
        <w:ind w:left="5529"/>
        <w:jc w:val="right"/>
        <w:rPr>
          <w:sz w:val="28"/>
        </w:rPr>
      </w:pPr>
    </w:p>
    <w:p w:rsidR="006A755E" w:rsidRDefault="006A755E" w:rsidP="006A755E">
      <w:pPr>
        <w:pStyle w:val="22"/>
        <w:ind w:left="5529"/>
        <w:jc w:val="right"/>
        <w:rPr>
          <w:sz w:val="28"/>
        </w:rPr>
      </w:pPr>
    </w:p>
    <w:p w:rsidR="006A755E" w:rsidRDefault="006A755E" w:rsidP="006A755E">
      <w:pPr>
        <w:pStyle w:val="22"/>
        <w:ind w:left="5529"/>
        <w:jc w:val="right"/>
        <w:rPr>
          <w:sz w:val="28"/>
        </w:rPr>
      </w:pPr>
    </w:p>
    <w:p w:rsidR="006A755E" w:rsidRDefault="006A755E" w:rsidP="006A755E">
      <w:pPr>
        <w:pStyle w:val="22"/>
        <w:ind w:left="5529"/>
        <w:jc w:val="right"/>
        <w:rPr>
          <w:sz w:val="28"/>
        </w:rPr>
      </w:pPr>
    </w:p>
    <w:p w:rsidR="006A755E" w:rsidRDefault="006A755E" w:rsidP="006A755E">
      <w:pPr>
        <w:pStyle w:val="22"/>
        <w:ind w:left="5529"/>
        <w:jc w:val="right"/>
        <w:rPr>
          <w:sz w:val="28"/>
        </w:rPr>
      </w:pPr>
    </w:p>
    <w:p w:rsidR="006A755E" w:rsidRDefault="006A755E" w:rsidP="006A755E">
      <w:pPr>
        <w:pStyle w:val="22"/>
        <w:ind w:left="5529"/>
        <w:jc w:val="right"/>
        <w:rPr>
          <w:sz w:val="28"/>
        </w:rPr>
      </w:pPr>
    </w:p>
    <w:p w:rsidR="006A755E" w:rsidRDefault="006A755E" w:rsidP="006A755E">
      <w:pPr>
        <w:pStyle w:val="22"/>
        <w:ind w:left="5529"/>
        <w:jc w:val="right"/>
        <w:rPr>
          <w:sz w:val="28"/>
        </w:rPr>
      </w:pPr>
    </w:p>
    <w:p w:rsidR="006A755E" w:rsidRDefault="006A755E" w:rsidP="006A755E">
      <w:pPr>
        <w:pStyle w:val="22"/>
        <w:ind w:left="5529"/>
        <w:jc w:val="right"/>
        <w:rPr>
          <w:sz w:val="28"/>
        </w:rPr>
      </w:pPr>
    </w:p>
    <w:p w:rsidR="006A755E" w:rsidRDefault="006A755E" w:rsidP="006A755E">
      <w:pPr>
        <w:pStyle w:val="22"/>
        <w:ind w:left="5529"/>
        <w:jc w:val="right"/>
        <w:rPr>
          <w:sz w:val="28"/>
        </w:rPr>
      </w:pPr>
    </w:p>
    <w:p w:rsidR="006A755E" w:rsidRDefault="006A755E" w:rsidP="006A755E">
      <w:pPr>
        <w:pStyle w:val="22"/>
        <w:ind w:left="5529"/>
        <w:jc w:val="right"/>
        <w:rPr>
          <w:sz w:val="28"/>
        </w:rPr>
      </w:pPr>
    </w:p>
    <w:p w:rsidR="006A755E" w:rsidRDefault="006A755E" w:rsidP="006A755E">
      <w:pPr>
        <w:pStyle w:val="22"/>
        <w:ind w:left="5529"/>
        <w:jc w:val="right"/>
        <w:rPr>
          <w:sz w:val="28"/>
        </w:rPr>
      </w:pPr>
    </w:p>
    <w:p w:rsidR="006300BA" w:rsidRDefault="006300BA" w:rsidP="006A755E">
      <w:pPr>
        <w:pStyle w:val="22"/>
        <w:ind w:left="5529"/>
        <w:jc w:val="right"/>
        <w:rPr>
          <w:sz w:val="28"/>
        </w:rPr>
      </w:pPr>
    </w:p>
    <w:p w:rsidR="006A755E" w:rsidRDefault="006A755E" w:rsidP="006A755E">
      <w:pPr>
        <w:pStyle w:val="22"/>
        <w:ind w:left="5529"/>
        <w:jc w:val="right"/>
        <w:rPr>
          <w:sz w:val="28"/>
        </w:rPr>
      </w:pPr>
      <w:r>
        <w:rPr>
          <w:sz w:val="28"/>
        </w:rPr>
        <w:lastRenderedPageBreak/>
        <w:t xml:space="preserve">Приложение </w:t>
      </w:r>
    </w:p>
    <w:p w:rsidR="006A755E" w:rsidRDefault="006A755E" w:rsidP="006A755E">
      <w:pPr>
        <w:pStyle w:val="22"/>
        <w:ind w:left="5529"/>
        <w:jc w:val="right"/>
        <w:rPr>
          <w:sz w:val="28"/>
        </w:rPr>
      </w:pPr>
      <w:r>
        <w:rPr>
          <w:sz w:val="28"/>
        </w:rPr>
        <w:t xml:space="preserve">к постановлению </w:t>
      </w:r>
    </w:p>
    <w:p w:rsidR="006A755E" w:rsidRDefault="006A755E" w:rsidP="006A755E">
      <w:pPr>
        <w:pStyle w:val="22"/>
        <w:ind w:left="5529"/>
        <w:jc w:val="right"/>
        <w:rPr>
          <w:sz w:val="28"/>
        </w:rPr>
      </w:pPr>
      <w:r>
        <w:rPr>
          <w:sz w:val="28"/>
        </w:rPr>
        <w:t>Администрации</w:t>
      </w:r>
    </w:p>
    <w:p w:rsidR="006A755E" w:rsidRDefault="006A755E" w:rsidP="006A755E">
      <w:pPr>
        <w:pStyle w:val="22"/>
        <w:ind w:left="5529"/>
        <w:jc w:val="right"/>
        <w:rPr>
          <w:sz w:val="28"/>
        </w:rPr>
      </w:pPr>
      <w:r>
        <w:rPr>
          <w:sz w:val="28"/>
        </w:rPr>
        <w:t xml:space="preserve">Тарасовского сельского поселения от </w:t>
      </w:r>
      <w:r w:rsidR="006300BA">
        <w:rPr>
          <w:sz w:val="28"/>
        </w:rPr>
        <w:t>01</w:t>
      </w:r>
      <w:r>
        <w:rPr>
          <w:sz w:val="28"/>
        </w:rPr>
        <w:t>.0</w:t>
      </w:r>
      <w:r w:rsidR="006300BA">
        <w:rPr>
          <w:sz w:val="28"/>
        </w:rPr>
        <w:t>2</w:t>
      </w:r>
      <w:r>
        <w:rPr>
          <w:sz w:val="28"/>
        </w:rPr>
        <w:t>.2022 №</w:t>
      </w:r>
      <w:r w:rsidR="006300BA">
        <w:rPr>
          <w:sz w:val="28"/>
        </w:rPr>
        <w:t>14</w:t>
      </w:r>
    </w:p>
    <w:p w:rsidR="006A755E" w:rsidRDefault="006A755E" w:rsidP="006A755E">
      <w:pPr>
        <w:pStyle w:val="22"/>
        <w:rPr>
          <w:sz w:val="28"/>
        </w:rPr>
      </w:pPr>
    </w:p>
    <w:p w:rsidR="006A755E" w:rsidRDefault="006A755E" w:rsidP="006A755E">
      <w:pPr>
        <w:pStyle w:val="22"/>
        <w:rPr>
          <w:sz w:val="28"/>
        </w:rPr>
      </w:pPr>
    </w:p>
    <w:p w:rsidR="006A755E" w:rsidRDefault="006A755E" w:rsidP="006A755E">
      <w:pPr>
        <w:pStyle w:val="22"/>
        <w:rPr>
          <w:sz w:val="28"/>
        </w:rPr>
      </w:pPr>
    </w:p>
    <w:p w:rsidR="006A755E" w:rsidRDefault="006A755E" w:rsidP="006A755E">
      <w:pPr>
        <w:pStyle w:val="ConsPlusNormal"/>
        <w:jc w:val="center"/>
        <w:rPr>
          <w:bCs/>
        </w:rPr>
      </w:pPr>
      <w:r>
        <w:rPr>
          <w:bCs/>
        </w:rPr>
        <w:t>ПОРЯДОК</w:t>
      </w:r>
    </w:p>
    <w:p w:rsidR="006A755E" w:rsidRDefault="006A755E" w:rsidP="006A755E">
      <w:pPr>
        <w:pStyle w:val="ConsPlusNormal"/>
        <w:jc w:val="center"/>
      </w:pPr>
      <w:r>
        <w:t xml:space="preserve">учета бюджетных и денежных обязательств получателей средств </w:t>
      </w:r>
    </w:p>
    <w:p w:rsidR="006A755E" w:rsidRDefault="006A755E" w:rsidP="006A755E">
      <w:pPr>
        <w:pStyle w:val="ConsPlusNormal"/>
        <w:jc w:val="center"/>
        <w:rPr>
          <w:bCs/>
        </w:rPr>
      </w:pPr>
      <w:r>
        <w:t xml:space="preserve">бюджета Тарасовского сельского поселения </w:t>
      </w:r>
    </w:p>
    <w:p w:rsidR="006A755E" w:rsidRDefault="006A755E" w:rsidP="006A755E">
      <w:pPr>
        <w:pStyle w:val="ConsPlusNormal"/>
        <w:jc w:val="center"/>
        <w:outlineLvl w:val="0"/>
      </w:pPr>
    </w:p>
    <w:p w:rsidR="006A755E" w:rsidRDefault="006A755E" w:rsidP="006A755E">
      <w:pPr>
        <w:pStyle w:val="ConsPlusNormal"/>
        <w:jc w:val="center"/>
        <w:outlineLvl w:val="0"/>
        <w:rPr>
          <w:b/>
          <w:bCs/>
        </w:rPr>
      </w:pPr>
      <w:r>
        <w:rPr>
          <w:b/>
          <w:bCs/>
        </w:rPr>
        <w:t>I. Общие положения</w:t>
      </w:r>
    </w:p>
    <w:p w:rsidR="006A755E" w:rsidRDefault="006A755E" w:rsidP="006A755E">
      <w:pPr>
        <w:pStyle w:val="22"/>
        <w:jc w:val="left"/>
        <w:rPr>
          <w:sz w:val="28"/>
          <w:szCs w:val="28"/>
        </w:rPr>
      </w:pPr>
    </w:p>
    <w:p w:rsidR="006A755E" w:rsidRDefault="006A755E" w:rsidP="006A755E">
      <w:pPr>
        <w:pStyle w:val="ConsPlusNormal"/>
        <w:ind w:firstLine="709"/>
        <w:jc w:val="both"/>
      </w:pPr>
      <w:r>
        <w:t>1.1. </w:t>
      </w:r>
      <w:proofErr w:type="gramStart"/>
      <w:r>
        <w:t>Настоящий Порядок учета бюджетных и денежных обязательств получателей средств бюджета Тарасовского сельского поселения (далее – Порядок) устанавливает порядок исполнения бюджета Тарасовского сельского поселения по расходам в части учета территориальным отделом Управления Федерального казначейства по Ростовской области (далее – Отдел) бюджетных и денежных обязательств получателей средств бюджета Тарасовского сельского поселения (далее соответственно – бюджетные обязательства, денежные обязательства).</w:t>
      </w:r>
      <w:proofErr w:type="gramEnd"/>
    </w:p>
    <w:p w:rsidR="006A755E" w:rsidRDefault="006A755E" w:rsidP="006A755E">
      <w:pPr>
        <w:pStyle w:val="ConsPlusNormal"/>
        <w:ind w:firstLine="709"/>
        <w:jc w:val="both"/>
      </w:pPr>
      <w:r>
        <w:t>1.2. Бюджетные и денежные обязательства учитываются Отделом с отражением на лицевых счетах получателей бюджетных средств, открытых в установленном порядке (далее – лицевые счета).</w:t>
      </w:r>
    </w:p>
    <w:p w:rsidR="006A755E" w:rsidRDefault="006A755E" w:rsidP="006A755E">
      <w:pPr>
        <w:pStyle w:val="ConsPlusNormal"/>
        <w:ind w:firstLine="709"/>
        <w:jc w:val="both"/>
      </w:pPr>
      <w:proofErr w:type="gramStart"/>
      <w:r>
        <w:t>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обязательств и внесение в них изменений осуществляется в соответствии с настоящим Порядком в пределах отраженных на соответствующих лицевых счетах бюджетных ассигнований.</w:t>
      </w:r>
      <w:proofErr w:type="gramEnd"/>
    </w:p>
    <w:p w:rsidR="006A755E" w:rsidRDefault="006A755E" w:rsidP="006A755E">
      <w:pPr>
        <w:pStyle w:val="ConsPlusNormal"/>
        <w:ind w:firstLine="709"/>
        <w:jc w:val="both"/>
      </w:pPr>
      <w:r w:rsidRPr="00F62FE8">
        <w:t>1.3. </w:t>
      </w:r>
      <w:r w:rsidR="00AA3BBB" w:rsidRPr="00F62FE8">
        <w:t xml:space="preserve">Постановка на учет </w:t>
      </w:r>
      <w:proofErr w:type="gramStart"/>
      <w:r w:rsidR="00AA3BBB" w:rsidRPr="00F62FE8">
        <w:t>бюджетных</w:t>
      </w:r>
      <w:proofErr w:type="gramEnd"/>
      <w:r w:rsidR="00AA3BBB" w:rsidRPr="00F62FE8">
        <w:t xml:space="preserve"> осуществляется в соответствии со Сведениями о бюджетном обязательстве, реквизиты которого установлены в Приложении 1 соответственно к настоящему Порядку.</w:t>
      </w:r>
    </w:p>
    <w:p w:rsidR="006A755E" w:rsidRDefault="006A755E" w:rsidP="006A755E">
      <w:pPr>
        <w:pStyle w:val="ConsPlusNormal"/>
        <w:ind w:firstLine="709"/>
        <w:jc w:val="both"/>
      </w:pPr>
      <w:r>
        <w:t>1.4. </w:t>
      </w:r>
      <w:proofErr w:type="gramStart"/>
      <w:r>
        <w:t>Сведения о бюджетном обязательстве и Сведения о денежном обязательстве, не содержащие сведения, составляющие государственную и иную охраняемую законом тайну (далее - государственная тайна), формируются в форме электронного документа в информационных системах Министерства финансов Российской Федерации и Федерального казначейства (далее - информационная система) и подписываются усиленной квалифицированной электронной подписью (далее - электронная подпись) руководителя или иного лица, уполномоченного действовать в установленном законодательством Российской Федерации</w:t>
      </w:r>
      <w:proofErr w:type="gramEnd"/>
      <w:r>
        <w:t xml:space="preserve"> </w:t>
      </w:r>
      <w:proofErr w:type="gramStart"/>
      <w:r>
        <w:t>порядке</w:t>
      </w:r>
      <w:proofErr w:type="gramEnd"/>
      <w:r>
        <w:t xml:space="preserve"> (далее - уполномоченное лицо) от имени получателя средств бюджета Тарасовского сельского поселения или Отдела в соответствующей информационной системе.</w:t>
      </w:r>
    </w:p>
    <w:p w:rsidR="006A755E" w:rsidRDefault="006A755E" w:rsidP="006A755E">
      <w:pPr>
        <w:pStyle w:val="ConsPlusNormal"/>
        <w:ind w:firstLine="709"/>
        <w:jc w:val="both"/>
      </w:pPr>
      <w:r>
        <w:t xml:space="preserve">Сведения о бюджетном обязательстве и Сведения о денежном обязательстве, не содержащие сведения, составляющие государственную тайну, </w:t>
      </w:r>
      <w:r>
        <w:lastRenderedPageBreak/>
        <w:t>формируются получателем средств бюджета Тарасовского района или Отделом с учетом положений пунктов 2.2 и 4.2 настоящего Порядка.</w:t>
      </w:r>
    </w:p>
    <w:p w:rsidR="006A755E" w:rsidRDefault="006A755E" w:rsidP="006A755E">
      <w:pPr>
        <w:pStyle w:val="ConsPlusNormal"/>
        <w:ind w:firstLine="709"/>
        <w:jc w:val="both"/>
      </w:pPr>
      <w:r>
        <w:t>1.5. </w:t>
      </w:r>
      <w:proofErr w:type="gramStart"/>
      <w:r>
        <w:t>Сведения о бюджетном обязательстве и Сведения о денежном обязательстве, содержащие сведения, составляющие государственную тайну, формируются получателем средств бюджета Тарасовского сельского поселения и направляются в Отдел с соблюдением требований законодательства Российской Федерации о защите государственной тайны на бумажном носителе и при наличии технической возможности - на съемном машинном носителе информации (далее - на бумажном носителе).</w:t>
      </w:r>
      <w:proofErr w:type="gramEnd"/>
    </w:p>
    <w:p w:rsidR="006A755E" w:rsidRDefault="006A755E" w:rsidP="006A755E">
      <w:pPr>
        <w:pStyle w:val="ConsPlusNormal"/>
        <w:ind w:firstLine="709"/>
        <w:jc w:val="both"/>
      </w:pPr>
      <w:r>
        <w:t>Получатель средств бюджета Тарасовского сельского поселения обеспечивает идентичность информации, содержащейся в Сведениях о бюджетном обязательстве и Сведениях о денежном обязательстве на бумажном носителе, с информацией на съемном машинном носителе информации.</w:t>
      </w:r>
    </w:p>
    <w:p w:rsidR="006A755E" w:rsidRDefault="006A755E" w:rsidP="006A755E">
      <w:pPr>
        <w:pStyle w:val="ConsPlusNormal"/>
        <w:ind w:firstLine="709"/>
        <w:jc w:val="both"/>
      </w:pPr>
      <w:r>
        <w:t>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средств бюджета Тарасовского сельского поселения.</w:t>
      </w:r>
    </w:p>
    <w:p w:rsidR="006A755E" w:rsidRDefault="006A755E" w:rsidP="00B524EB">
      <w:pPr>
        <w:spacing w:line="240" w:lineRule="auto"/>
        <w:ind w:firstLine="709"/>
        <w:jc w:val="both"/>
        <w:rPr>
          <w:rFonts w:ascii="Times New Roman" w:hAnsi="Times New Roman"/>
          <w:b/>
          <w:sz w:val="28"/>
          <w:szCs w:val="28"/>
        </w:rPr>
      </w:pPr>
      <w:r>
        <w:rPr>
          <w:rFonts w:ascii="Times New Roman" w:hAnsi="Times New Roman"/>
          <w:sz w:val="28"/>
          <w:szCs w:val="28"/>
        </w:rPr>
        <w:t>1.6.Сведения о бюджетном обязательстве и Сведения о денежном обязательстве формируются на основании документов, предусмотренных в </w:t>
      </w:r>
      <w:hyperlink r:id="rId6" w:history="1">
        <w:r w:rsidRPr="006A755E">
          <w:rPr>
            <w:rStyle w:val="a5"/>
            <w:rFonts w:ascii="Times New Roman" w:hAnsi="Times New Roman"/>
            <w:sz w:val="28"/>
            <w:szCs w:val="28"/>
          </w:rPr>
          <w:t>графах 2</w:t>
        </w:r>
      </w:hyperlink>
      <w:r w:rsidRPr="006A755E">
        <w:rPr>
          <w:rFonts w:ascii="Times New Roman" w:hAnsi="Times New Roman"/>
          <w:sz w:val="28"/>
          <w:szCs w:val="28"/>
        </w:rPr>
        <w:t xml:space="preserve"> и </w:t>
      </w:r>
      <w:hyperlink r:id="rId7" w:history="1">
        <w:r w:rsidRPr="006A755E">
          <w:rPr>
            <w:rStyle w:val="a5"/>
            <w:rFonts w:ascii="Times New Roman" w:hAnsi="Times New Roman"/>
            <w:sz w:val="28"/>
            <w:szCs w:val="28"/>
          </w:rPr>
          <w:t>3</w:t>
        </w:r>
      </w:hyperlink>
      <w:r w:rsidRPr="006A755E">
        <w:rPr>
          <w:rFonts w:ascii="Times New Roman" w:hAnsi="Times New Roman"/>
          <w:sz w:val="28"/>
          <w:szCs w:val="28"/>
        </w:rPr>
        <w:t xml:space="preserve"> Перечня документов, на основании которых возникают бюджетные</w:t>
      </w:r>
      <w:r>
        <w:rPr>
          <w:rFonts w:ascii="Times New Roman" w:hAnsi="Times New Roman"/>
          <w:sz w:val="28"/>
          <w:szCs w:val="28"/>
        </w:rPr>
        <w:t xml:space="preserve"> обязательства, и документов, подтверждающих возникновение денежных обязательств, согласно приложению №</w:t>
      </w:r>
      <w:r w:rsidR="00C0126B">
        <w:rPr>
          <w:rFonts w:ascii="Times New Roman" w:hAnsi="Times New Roman"/>
          <w:sz w:val="28"/>
          <w:szCs w:val="28"/>
        </w:rPr>
        <w:t>2</w:t>
      </w:r>
      <w:r>
        <w:rPr>
          <w:rFonts w:ascii="Times New Roman" w:hAnsi="Times New Roman"/>
          <w:sz w:val="28"/>
          <w:szCs w:val="28"/>
        </w:rPr>
        <w:t xml:space="preserve"> к Порядку (далее соответственно - Перечень, документы-основания, документы, подтверждающие возникновение денежных обязательств).</w:t>
      </w:r>
    </w:p>
    <w:p w:rsidR="006A755E" w:rsidRDefault="006A755E" w:rsidP="00B524EB">
      <w:pPr>
        <w:spacing w:line="240" w:lineRule="auto"/>
        <w:ind w:firstLine="709"/>
        <w:jc w:val="both"/>
        <w:rPr>
          <w:rFonts w:ascii="Times New Roman" w:hAnsi="Times New Roman"/>
          <w:b/>
          <w:sz w:val="28"/>
          <w:szCs w:val="28"/>
        </w:rPr>
      </w:pPr>
      <w:r>
        <w:rPr>
          <w:rFonts w:ascii="Times New Roman" w:hAnsi="Times New Roman"/>
          <w:sz w:val="28"/>
          <w:szCs w:val="28"/>
        </w:rPr>
        <w:t>Информация, содержащаяся в Сведениях о бюджетном обязательстве и Сведениях о денежном обязательстве, должна соответствовать аналогичной информации, содержащейся в документе-основании и документе, подтверждающем возникновение денежного обязательства.</w:t>
      </w:r>
    </w:p>
    <w:p w:rsidR="006A755E" w:rsidRDefault="006A755E" w:rsidP="006A755E">
      <w:pPr>
        <w:ind w:firstLine="709"/>
        <w:jc w:val="both"/>
        <w:rPr>
          <w:rFonts w:ascii="Times New Roman" w:hAnsi="Times New Roman"/>
          <w:b/>
          <w:sz w:val="28"/>
          <w:szCs w:val="28"/>
        </w:rPr>
      </w:pPr>
      <w:r>
        <w:rPr>
          <w:rFonts w:ascii="Times New Roman" w:hAnsi="Times New Roman"/>
          <w:sz w:val="28"/>
          <w:szCs w:val="28"/>
          <w:lang w:eastAsia="ar-SA"/>
        </w:rPr>
        <w:t>1.7. </w:t>
      </w:r>
      <w:proofErr w:type="gramStart"/>
      <w:r>
        <w:rPr>
          <w:rFonts w:ascii="Times New Roman" w:hAnsi="Times New Roman"/>
          <w:sz w:val="28"/>
          <w:szCs w:val="28"/>
        </w:rPr>
        <w:t xml:space="preserve">При отсутствии в информационной системе документа-основания (документа, подтверждающего возникновение денежного обязательства) получатель средств </w:t>
      </w:r>
      <w:r>
        <w:rPr>
          <w:rFonts w:ascii="Times New Roman" w:hAnsi="Times New Roman"/>
          <w:sz w:val="28"/>
          <w:szCs w:val="28"/>
          <w:lang w:eastAsia="ar-SA"/>
        </w:rPr>
        <w:t xml:space="preserve">бюджета Тарасовского </w:t>
      </w:r>
      <w:r w:rsidRPr="00A3673E">
        <w:rPr>
          <w:rFonts w:ascii="Times New Roman" w:hAnsi="Times New Roman" w:cs="Times New Roman"/>
          <w:sz w:val="28"/>
          <w:szCs w:val="28"/>
        </w:rPr>
        <w:t>сельского поселения</w:t>
      </w:r>
      <w:r>
        <w:rPr>
          <w:rFonts w:ascii="Times New Roman" w:hAnsi="Times New Roman"/>
          <w:sz w:val="28"/>
          <w:szCs w:val="28"/>
          <w:lang w:eastAsia="ar-SA"/>
        </w:rPr>
        <w:t xml:space="preserve"> </w:t>
      </w:r>
      <w:r>
        <w:rPr>
          <w:rFonts w:ascii="Times New Roman" w:hAnsi="Times New Roman"/>
          <w:sz w:val="28"/>
          <w:szCs w:val="28"/>
        </w:rPr>
        <w:t xml:space="preserve">направляет в </w:t>
      </w:r>
      <w:r>
        <w:rPr>
          <w:rFonts w:ascii="Times New Roman" w:hAnsi="Times New Roman"/>
          <w:sz w:val="28"/>
          <w:szCs w:val="28"/>
          <w:lang w:eastAsia="ar-SA"/>
        </w:rPr>
        <w:t>Отдел</w:t>
      </w:r>
      <w:r>
        <w:rPr>
          <w:rFonts w:ascii="Times New Roman" w:hAnsi="Times New Roman"/>
          <w:sz w:val="28"/>
          <w:szCs w:val="28"/>
        </w:rPr>
        <w:t xml:space="preserve"> Сведения о бюджетном обязательстве (Сведения о денежном обязательстве) с приложением копии документа-основания (копии документа, подтверждающего возникновение денежного обязательства), в форме электронной копии указанного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w:t>
      </w:r>
      <w:proofErr w:type="gramEnd"/>
      <w:r>
        <w:rPr>
          <w:rFonts w:ascii="Times New Roman" w:hAnsi="Times New Roman"/>
          <w:sz w:val="28"/>
          <w:szCs w:val="28"/>
        </w:rPr>
        <w:t xml:space="preserve"> право действовать от имени получателя средств </w:t>
      </w:r>
      <w:r>
        <w:rPr>
          <w:rFonts w:ascii="Times New Roman" w:hAnsi="Times New Roman"/>
          <w:sz w:val="28"/>
          <w:szCs w:val="28"/>
          <w:lang w:eastAsia="ar-SA"/>
        </w:rPr>
        <w:t xml:space="preserve">бюджета </w:t>
      </w:r>
      <w:r w:rsidRPr="00A3673E">
        <w:rPr>
          <w:rFonts w:ascii="Times New Roman" w:hAnsi="Times New Roman" w:cs="Times New Roman"/>
          <w:sz w:val="28"/>
          <w:szCs w:val="28"/>
          <w:lang w:eastAsia="ar-SA"/>
        </w:rPr>
        <w:t xml:space="preserve">Тарасовского </w:t>
      </w:r>
      <w:r w:rsidRPr="00A3673E">
        <w:rPr>
          <w:rFonts w:ascii="Times New Roman" w:hAnsi="Times New Roman" w:cs="Times New Roman"/>
          <w:sz w:val="28"/>
          <w:szCs w:val="28"/>
        </w:rPr>
        <w:t>сельского поселения</w:t>
      </w:r>
      <w:r>
        <w:rPr>
          <w:rFonts w:ascii="Times New Roman" w:hAnsi="Times New Roman"/>
          <w:sz w:val="28"/>
          <w:szCs w:val="28"/>
        </w:rPr>
        <w:t>.</w:t>
      </w:r>
    </w:p>
    <w:p w:rsidR="006A755E" w:rsidRDefault="006A755E" w:rsidP="006A755E">
      <w:pPr>
        <w:ind w:firstLine="709"/>
        <w:jc w:val="both"/>
        <w:rPr>
          <w:rFonts w:ascii="Times New Roman" w:hAnsi="Times New Roman"/>
          <w:b/>
          <w:sz w:val="28"/>
          <w:szCs w:val="28"/>
        </w:rPr>
      </w:pPr>
      <w:r>
        <w:rPr>
          <w:rFonts w:ascii="Times New Roman" w:hAnsi="Times New Roman"/>
          <w:sz w:val="28"/>
          <w:szCs w:val="28"/>
          <w:lang w:eastAsia="ar-SA"/>
        </w:rPr>
        <w:t>1.8. </w:t>
      </w:r>
      <w:r>
        <w:rPr>
          <w:rFonts w:ascii="Times New Roman" w:hAnsi="Times New Roman"/>
          <w:sz w:val="28"/>
          <w:szCs w:val="28"/>
        </w:rPr>
        <w:t xml:space="preserve">При формировании Сведений о бюджетном обязательстве и Сведений о денежном обязательстве применяются справочники, реестры </w:t>
      </w:r>
      <w:r>
        <w:rPr>
          <w:rFonts w:ascii="Times New Roman" w:hAnsi="Times New Roman"/>
          <w:sz w:val="28"/>
          <w:szCs w:val="28"/>
        </w:rPr>
        <w:lastRenderedPageBreak/>
        <w:t>и классификаторы, используемые в информационной системе, в соответствии с настоящим Порядком.</w:t>
      </w:r>
    </w:p>
    <w:p w:rsidR="006A755E" w:rsidRDefault="006A755E" w:rsidP="006A755E">
      <w:pPr>
        <w:pStyle w:val="ConsPlusNormal"/>
        <w:jc w:val="center"/>
        <w:rPr>
          <w:b/>
          <w:bCs/>
        </w:rPr>
      </w:pPr>
      <w:r>
        <w:rPr>
          <w:b/>
          <w:bCs/>
        </w:rPr>
        <w:t xml:space="preserve">II. Постановка на учет </w:t>
      </w:r>
    </w:p>
    <w:p w:rsidR="006A755E" w:rsidRDefault="006A755E" w:rsidP="006A755E">
      <w:pPr>
        <w:pStyle w:val="ConsPlusNormal"/>
        <w:jc w:val="center"/>
        <w:rPr>
          <w:b/>
          <w:bCs/>
        </w:rPr>
      </w:pPr>
      <w:r>
        <w:rPr>
          <w:b/>
          <w:bCs/>
        </w:rPr>
        <w:t>бюджетных обязательств и внесение в них изменений</w:t>
      </w:r>
    </w:p>
    <w:p w:rsidR="00B524EB" w:rsidRDefault="00B524EB" w:rsidP="006A755E">
      <w:pPr>
        <w:pStyle w:val="ConsPlusNormal"/>
        <w:jc w:val="center"/>
        <w:rPr>
          <w:b/>
          <w:bCs/>
        </w:rPr>
      </w:pPr>
    </w:p>
    <w:p w:rsidR="006A755E" w:rsidRDefault="006A755E" w:rsidP="006A755E">
      <w:pPr>
        <w:pStyle w:val="ConsPlusNormal"/>
        <w:ind w:firstLine="709"/>
        <w:jc w:val="both"/>
      </w:pPr>
      <w:bookmarkStart w:id="0" w:name="P62"/>
      <w:bookmarkEnd w:id="0"/>
      <w:r>
        <w:t>2.1. Сведения о бюджетных обязательствах, возникших на основании документов - оснований, предусмотренных пунктами 1 - 11 Перечня (далее - принятые бюджетные обязательства), формируются в соответствии с настоящим Порядком:</w:t>
      </w:r>
    </w:p>
    <w:p w:rsidR="00AA3BBB" w:rsidRDefault="006A755E" w:rsidP="00AA3BBB">
      <w:pPr>
        <w:pStyle w:val="ConsPlusNormal"/>
        <w:ind w:firstLine="709"/>
        <w:jc w:val="both"/>
      </w:pPr>
      <w:r>
        <w:t xml:space="preserve">а) </w:t>
      </w:r>
      <w:r w:rsidR="00AA3BBB">
        <w:t>Отделом в части принятых бюджетных обязательств, возникших на основании документов-оснований, предусмотренных:</w:t>
      </w:r>
    </w:p>
    <w:p w:rsidR="00AA3BBB" w:rsidRDefault="00AA3BBB" w:rsidP="00AA3BBB">
      <w:pPr>
        <w:pStyle w:val="ConsPlusNormal"/>
        <w:ind w:firstLine="709"/>
        <w:jc w:val="both"/>
      </w:pPr>
      <w:r>
        <w:t>пунктами 3-</w:t>
      </w:r>
      <w:r w:rsidRPr="002E0DB4">
        <w:t>8</w:t>
      </w:r>
      <w:r>
        <w:t xml:space="preserve"> графы 2 Перечня, одновременно с включением сведений о соответствующем документе-основании в реестр соглашений (договоров) о предоставлении субсидий, бюджетных инвестиций, межбюджетных трансфертов, </w:t>
      </w:r>
      <w:proofErr w:type="gramStart"/>
      <w:r>
        <w:t>ведение</w:t>
      </w:r>
      <w:proofErr w:type="gramEnd"/>
      <w:r>
        <w:t xml:space="preserve"> которого осуществляется в порядке, установленном Министерством финансов Российской Федерации (далее - реестр соглашений);</w:t>
      </w:r>
    </w:p>
    <w:p w:rsidR="00AA3BBB" w:rsidRDefault="00AA3BBB" w:rsidP="00AA3BBB">
      <w:pPr>
        <w:pStyle w:val="ConsPlusNormal"/>
        <w:ind w:firstLine="709"/>
        <w:jc w:val="both"/>
      </w:pPr>
      <w:r>
        <w:t>пунктом 11 графы 2 Перечня, одновременно с формированием Сведений о денежном обязательстве по данному бюджетному обязательству в полном объеме в сроки, установленные пунктом 4.2 настоящего Порядка.</w:t>
      </w:r>
    </w:p>
    <w:p w:rsidR="00F62FE8" w:rsidRDefault="00F62FE8" w:rsidP="00F62FE8">
      <w:pPr>
        <w:pStyle w:val="ConsPlusNormal"/>
        <w:ind w:firstLine="540"/>
        <w:jc w:val="both"/>
      </w:pPr>
      <w:proofErr w:type="gramStart"/>
      <w:r w:rsidRPr="006452B1">
        <w:t xml:space="preserve">Формирование Сведений о бюджетных обязательствах, возникших на основании документов-оснований, предусмотренных пунктами 3-6, </w:t>
      </w:r>
      <w:r>
        <w:t>8</w:t>
      </w:r>
      <w:r w:rsidRPr="006452B1">
        <w:t xml:space="preserve">-11 графы 2 Перечня без предоставления указанных в перечне документов-оснований, осуществляется Отделом после проверки наличия в распоряжении о совершении казначейских платежей (далее – распоряжение), представленном получателем средств бюджета </w:t>
      </w:r>
      <w:r>
        <w:t>Тарасовского</w:t>
      </w:r>
      <w:r w:rsidRPr="006452B1">
        <w:t xml:space="preserve"> </w:t>
      </w:r>
      <w:r>
        <w:t xml:space="preserve">сельского поселения </w:t>
      </w:r>
      <w:r w:rsidRPr="009A3ADE">
        <w:t>в соответствии с порядком казначейского обслуживания, установл</w:t>
      </w:r>
      <w:r>
        <w:t>енным Федеральным казначейством</w:t>
      </w:r>
      <w:r w:rsidRPr="009A3ADE">
        <w:t>, типа бюджетного обязательства</w:t>
      </w:r>
      <w:r>
        <w:t>.</w:t>
      </w:r>
      <w:proofErr w:type="gramEnd"/>
    </w:p>
    <w:p w:rsidR="006A755E" w:rsidRDefault="006A755E" w:rsidP="006A755E">
      <w:pPr>
        <w:pStyle w:val="ConsPlusNormal"/>
        <w:ind w:firstLine="709"/>
        <w:jc w:val="both"/>
      </w:pPr>
      <w:r>
        <w:t>б) получателем средств бюджета Тарасовского сельского поселения:</w:t>
      </w:r>
    </w:p>
    <w:p w:rsidR="006A755E" w:rsidRDefault="006A755E" w:rsidP="006A755E">
      <w:pPr>
        <w:pStyle w:val="ConsPlusNormal"/>
        <w:ind w:firstLine="709"/>
        <w:jc w:val="both"/>
      </w:pPr>
      <w:r>
        <w:t>в части принятых бюджетных обязательств, возникших на основании документов-оснований, предусмотренных:</w:t>
      </w:r>
    </w:p>
    <w:p w:rsidR="006A755E" w:rsidRDefault="006A755E" w:rsidP="006A755E">
      <w:pPr>
        <w:pStyle w:val="ConsPlusNormal"/>
        <w:ind w:firstLine="709"/>
        <w:jc w:val="both"/>
      </w:pPr>
      <w:r>
        <w:t>пунктом 1 графы 2 Перечня, не содержащих сведения, составляющие государственную тайну, - не позднее трех рабочих дней, следующих за днем заключения муниципального контракта, договора, указанных в данном пункте графы 2 Перечня;</w:t>
      </w:r>
    </w:p>
    <w:p w:rsidR="006A755E" w:rsidRDefault="006A755E" w:rsidP="006A755E">
      <w:pPr>
        <w:pStyle w:val="ConsPlusNormal"/>
        <w:ind w:firstLine="709"/>
        <w:jc w:val="both"/>
      </w:pPr>
      <w:proofErr w:type="gramStart"/>
      <w:r>
        <w:t>пунктом 1 графы 2 Перечня, не содержащих сведения, составляющие государственную тайну, информация о которых подлежит включению в реестр контрактов, содержащий государственную тайну, а также предусмотренных пунктом 2 графы 2 Перечня - не позднее трех рабочих дней, следующих за днем заключения муниципального контракта, договора, указанных в названных пунктах графы 2 Перечня;</w:t>
      </w:r>
      <w:proofErr w:type="gramEnd"/>
    </w:p>
    <w:p w:rsidR="006A755E" w:rsidRDefault="006A755E" w:rsidP="006A755E">
      <w:pPr>
        <w:pStyle w:val="ConsPlusNormal"/>
        <w:ind w:firstLine="709"/>
        <w:jc w:val="both"/>
      </w:pPr>
      <w:r>
        <w:t>пунктами 1 - 7 графы 2 Перечня, содержащих сведения, составляющие государственную тайну - не позднее шести рабочих дней со дня их заключения;</w:t>
      </w:r>
    </w:p>
    <w:p w:rsidR="006A755E" w:rsidRDefault="006A755E" w:rsidP="006A755E">
      <w:pPr>
        <w:pStyle w:val="ConsPlusNormal"/>
        <w:ind w:firstLine="709"/>
        <w:jc w:val="both"/>
      </w:pPr>
      <w:proofErr w:type="gramStart"/>
      <w:r>
        <w:t xml:space="preserve">пунктом 8 графы 2 Перечня, - не позднее двух рабочих дней, следующих за днем доведения лимитов бюджетных обязательств на принятие и исполнение получателем средств бюджета Тарасовского сельского поселения бюджетных обязательств, возникших на основании нормативного правового акта о штатном расписании с расчетом годового фонда оплаты труда (иного документа, </w:t>
      </w:r>
      <w:r>
        <w:lastRenderedPageBreak/>
        <w:t>подтверждающего возникновение бюджетного обязательства, содержащего расчет годового объема оплаты труда (денежного содержания, денежного довольствия</w:t>
      </w:r>
      <w:proofErr w:type="gramEnd"/>
      <w:r>
        <w:t>), в пределах доведенных лимитов бюджетных обязательств на соответствующие цели;</w:t>
      </w:r>
    </w:p>
    <w:p w:rsidR="006A755E" w:rsidRDefault="006A755E" w:rsidP="006A755E">
      <w:pPr>
        <w:pStyle w:val="ConsPlusNormal"/>
        <w:ind w:firstLine="709"/>
        <w:jc w:val="both"/>
      </w:pPr>
      <w:proofErr w:type="gramStart"/>
      <w:r>
        <w:t>пунктами 9 - 10 графы 2 Перечня в срок, установленный бюджетным законодательством Российской Федерации для представления в установленном порядке получателем средств бюджета Тарасовского сельского поселения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 Тарасовского сельского поселения по исполнению исполнительного документа, решения налогового органа о взыскании налога, сбора, страхового взноса, пеней</w:t>
      </w:r>
      <w:proofErr w:type="gramEnd"/>
      <w:r>
        <w:t xml:space="preserve"> и штрафов, предусматривающее обращение взыскания на средства бюджетов бюджетной системы Российской Федерации (далее - решение налогового органа);</w:t>
      </w:r>
    </w:p>
    <w:p w:rsidR="006A755E" w:rsidRDefault="006A755E" w:rsidP="006A755E">
      <w:pPr>
        <w:pStyle w:val="ConsPlusNormal"/>
        <w:ind w:firstLine="709"/>
        <w:jc w:val="both"/>
      </w:pPr>
      <w:r>
        <w:t>пунктом 11 графы 2 Перечня, исполнение денежных обязательств по которым осуществляется в случаях, установленных абзацами третьим - седьмым пункта 4.2 настоящего Порядка, не позднее трех рабочих дней со дня поступления документа-основания получателю средств бюджета Тарасовского сельского поселения для оплаты.</w:t>
      </w:r>
    </w:p>
    <w:p w:rsidR="006A755E" w:rsidRDefault="006A755E" w:rsidP="006A755E">
      <w:pPr>
        <w:pStyle w:val="ConsPlusNormal"/>
        <w:ind w:firstLine="709"/>
        <w:jc w:val="both"/>
      </w:pPr>
      <w:r>
        <w:t>При направлении в Отдел Сведений о бюджетном обязательстве, возникшем на основании документа-основания, предусмотренного пунктом 8 графы 2 Перечня, копия указанного документа-основания в Отдел не представляется.</w:t>
      </w:r>
    </w:p>
    <w:p w:rsidR="006A755E" w:rsidRDefault="006A755E" w:rsidP="006A755E">
      <w:pPr>
        <w:pStyle w:val="ConsPlusNormal"/>
        <w:ind w:firstLine="709"/>
        <w:jc w:val="both"/>
      </w:pPr>
      <w:r>
        <w:t xml:space="preserve"> 2.2. Для внесения изменений в поставленное на учет бюджетное обязательство формируются Сведения о бюджетном обязательстве в соответствии с положениями пункта 2.1 Порядка с указанием учетного номера бюджетного обязательства, в которое вносится изменение.</w:t>
      </w:r>
    </w:p>
    <w:p w:rsidR="006A755E" w:rsidRDefault="006A755E" w:rsidP="006A755E">
      <w:pPr>
        <w:pStyle w:val="ConsPlusNormal"/>
        <w:ind w:firstLine="709"/>
        <w:jc w:val="both"/>
      </w:pPr>
      <w:r>
        <w:t>2.3. В случае внесения изменений в бюджетное обязательство без внесения изменений в документ - основание, а также в связи с внесением изменений в документ - основание, содержащийся в информационных системах, указанный документ-основание в Отдел повторно не представляется.</w:t>
      </w:r>
    </w:p>
    <w:p w:rsidR="006A755E" w:rsidRDefault="006A755E" w:rsidP="006A755E">
      <w:pPr>
        <w:pStyle w:val="ConsPlusNormal"/>
        <w:ind w:firstLine="709"/>
        <w:jc w:val="both"/>
      </w:pPr>
      <w:proofErr w:type="gramStart"/>
      <w:r>
        <w:t>В случае внесения изменений в бюджетное обязательство в связи с внесением изменений в документ-основание</w:t>
      </w:r>
      <w:proofErr w:type="gramEnd"/>
      <w:r>
        <w:t>, документ, предусматривающий внесение изменений в документ-основание, отсутствующий в информационной системе, направляется получателем средств бюджета Тарасовского сельского поселения в Отдел одновременно с формированием Сведений о бюджетном обязательстве.</w:t>
      </w:r>
    </w:p>
    <w:p w:rsidR="006A755E" w:rsidRDefault="006A755E" w:rsidP="006A755E">
      <w:pPr>
        <w:pStyle w:val="ConsPlusNormal"/>
        <w:ind w:firstLine="709"/>
        <w:jc w:val="both"/>
      </w:pPr>
      <w:r>
        <w:t>2.4. 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средств бюджета Тарасовского сельского поселения, Отдел в течение двух рабочих дней со дня, следующего за днем поступления Сведений о бюджетном обязательстве, осуществляет их проверку по следующим направлениям:</w:t>
      </w:r>
    </w:p>
    <w:p w:rsidR="006A755E" w:rsidRDefault="006A755E" w:rsidP="006A755E">
      <w:pPr>
        <w:pStyle w:val="ConsPlusNormal"/>
        <w:ind w:firstLine="709"/>
        <w:jc w:val="both"/>
      </w:pPr>
      <w:proofErr w:type="gramStart"/>
      <w:r>
        <w:t xml:space="preserve">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средств бюджета Тарасовского сельского поселения в Отдел для постановки на учет бюджетных обязательств в соответствии с Порядком или включению в реестр контрактов или реестр </w:t>
      </w:r>
      <w:r>
        <w:lastRenderedPageBreak/>
        <w:t>контрактов, содержащих государственную тайну (за исключением Сведений о бюджетном обязательстве, содержащих сведения, составляющие государственную тайну);</w:t>
      </w:r>
      <w:proofErr w:type="gramEnd"/>
    </w:p>
    <w:p w:rsidR="006A755E" w:rsidRDefault="006A755E" w:rsidP="006A755E">
      <w:pPr>
        <w:pStyle w:val="ConsPlusNormal"/>
        <w:ind w:firstLine="709"/>
        <w:jc w:val="both"/>
      </w:pPr>
      <w:r>
        <w:t>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приложением №1 к Порядку;</w:t>
      </w:r>
    </w:p>
    <w:p w:rsidR="006A755E" w:rsidRDefault="006A755E" w:rsidP="006A755E">
      <w:pPr>
        <w:pStyle w:val="ConsPlusNormal"/>
        <w:ind w:firstLine="709"/>
        <w:jc w:val="both"/>
      </w:pPr>
      <w:r>
        <w:t>соответствие размера авансового платежа, указанного в муниципальном контракте, договоре размеру авансового платежа, установленного Порядком исполнения бюджета Тарасовского сельского поселения по расходам и источникам финансирования дефицита бюджета Тарасовского сельского поселения;</w:t>
      </w:r>
    </w:p>
    <w:p w:rsidR="006A755E" w:rsidRDefault="006A755E" w:rsidP="006A755E">
      <w:pPr>
        <w:pStyle w:val="ConsPlusNormal"/>
        <w:ind w:firstLine="709"/>
        <w:jc w:val="both"/>
      </w:pPr>
      <w:proofErr w:type="gramStart"/>
      <w:r>
        <w:t>не превышение суммы бюджетного обязательства по соответствующим кодам классификации расходов бюджета Тарасовского сельского поселения над суммой неиспользованных лимитов бюджетных обязательств (бюджетных ассигнований на исполнение публичных нормативных обязательств), отраженных на соответствующем лицевом счете получателя средств бюджета Тарасовского сельского поселения, отдельно для текущего финансового года, для первого и для второго года планового периода;</w:t>
      </w:r>
      <w:proofErr w:type="gramEnd"/>
    </w:p>
    <w:p w:rsidR="006A755E" w:rsidRDefault="006A755E" w:rsidP="006A755E">
      <w:pPr>
        <w:pStyle w:val="ConsPlusNormal"/>
        <w:ind w:firstLine="709"/>
        <w:jc w:val="both"/>
      </w:pPr>
      <w:r>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Тарасовского сельского поселения, указанному в Сведениях о бюджетном обязательстве, документе-основании.</w:t>
      </w:r>
    </w:p>
    <w:p w:rsidR="006A755E" w:rsidRDefault="006A755E" w:rsidP="006A755E">
      <w:pPr>
        <w:pStyle w:val="ConsPlusNormal"/>
        <w:ind w:firstLine="709"/>
        <w:jc w:val="both"/>
      </w:pPr>
      <w:r>
        <w:t>В случае формирования Сведений о бюджетном обязательстве Отдел при постановке на учет бюджетного обязательства (внесении в него изменений), осуществляет проверку, предусмотренную абзацем четвертым настоящего пункта.</w:t>
      </w:r>
    </w:p>
    <w:p w:rsidR="006A755E" w:rsidRDefault="006A755E" w:rsidP="006A755E">
      <w:pPr>
        <w:pStyle w:val="ConsPlusNormal"/>
        <w:ind w:firstLine="709"/>
        <w:jc w:val="both"/>
      </w:pPr>
      <w:r>
        <w:t>2.5. При проверке Сведений о бюджетном обязательстве по документу-основанию, заключенному (принятому) в целях осуществления капитальных вложений в объекты капитального строительства или объекты недвижимого имущества Отделом осуществляется проверка, предусмотренная пунктом 2.4. настоящего Порядка:</w:t>
      </w:r>
    </w:p>
    <w:p w:rsidR="006A755E" w:rsidRDefault="006A755E" w:rsidP="006A755E">
      <w:pPr>
        <w:pStyle w:val="ConsPlusNormal"/>
        <w:ind w:firstLine="709"/>
        <w:jc w:val="both"/>
      </w:pPr>
      <w:r>
        <w:t>по каждому уникальному коду объекта капитального строительства или объекта недвижимого имущества, отраженному на соответствующем лицевом счете получателя средств бюджета Тарасовского сельского поселения.</w:t>
      </w:r>
    </w:p>
    <w:p w:rsidR="006A755E" w:rsidRDefault="006A755E" w:rsidP="006A755E">
      <w:pPr>
        <w:pStyle w:val="ConsPlusNormal"/>
        <w:ind w:firstLine="709"/>
        <w:jc w:val="both"/>
      </w:pPr>
      <w:r>
        <w:t xml:space="preserve">2.6. </w:t>
      </w:r>
      <w:proofErr w:type="gramStart"/>
      <w:r>
        <w:t>При постановке на учет принимаемого бюджетного обязательства, возникающего на основании документа-основания, заключаемого в целях осуществления капитальных вложений в объекты капитального строительства, в дополнение к проверке, предусмотренной пунктом 2.4 настоящего Порядка, Отдел осуществляет проверку наличия утвержденной проектной документации на объекты капитального строительства согласно сведениям, доведенным до Отдела в соответствии с Порядком составления и ведения сводной бюджетной росписи бюджета Тарасовского сельского поселения.</w:t>
      </w:r>
      <w:proofErr w:type="gramEnd"/>
    </w:p>
    <w:p w:rsidR="006A755E" w:rsidRDefault="006A755E" w:rsidP="006A755E">
      <w:pPr>
        <w:pStyle w:val="ConsPlusNormal"/>
        <w:ind w:firstLine="709"/>
        <w:jc w:val="both"/>
      </w:pPr>
      <w:proofErr w:type="gramStart"/>
      <w:r>
        <w:t xml:space="preserve">Проверка, предусмотренная абзацем первым настоящего пункта, не осуществляется при постановке на учет бюджетного обязательства по объектам капитального строительства, в отношении которых в случаях и порядке, установленных законодательством Российской Федерации о контрактной системе в сфере закупок товаров, работ, услуг для обеспечения государственных </w:t>
      </w:r>
      <w:r>
        <w:lastRenderedPageBreak/>
        <w:t>и муниципальных нужд, заключаются муниципальные контракты, предметами которых являются одновременно подготовка проектной документации и (или) выполнение инженерных изысканий, выполнение</w:t>
      </w:r>
      <w:proofErr w:type="gramEnd"/>
      <w:r>
        <w:t xml:space="preserve"> работ по строительству, реконструкции объекта капитального строительства.</w:t>
      </w:r>
    </w:p>
    <w:p w:rsidR="006A755E" w:rsidRDefault="006A755E" w:rsidP="006A755E">
      <w:pPr>
        <w:pStyle w:val="ConsPlusNormal"/>
        <w:ind w:firstLine="709"/>
        <w:jc w:val="both"/>
      </w:pPr>
      <w:r>
        <w:t xml:space="preserve">2.7. </w:t>
      </w:r>
      <w:proofErr w:type="gramStart"/>
      <w:r>
        <w:t>В случае положительного результата проверки, предусмотренного пунктами 2.4-2.6 Порядка, Отдел присваивает учетный номер бюджетному обязательству (вносит изменения в бюджетное обязательство) в течение срока, указанного в абзаце первом пункта 2.4 Порядка, и направляет получателю средств бюджета Тарасовского сельского поселения Извещение о постановке на учет (изменении) бюджетного обязательства, реквизиты которого установлены Приложением 12 к Порядку учета бюджетных и денежных обязательств получателей</w:t>
      </w:r>
      <w:proofErr w:type="gramEnd"/>
      <w:r>
        <w:t xml:space="preserve"> средств федерального бюджета территориальными органами Федерального казначейства, </w:t>
      </w:r>
      <w:proofErr w:type="gramStart"/>
      <w:r>
        <w:t>утвержденному</w:t>
      </w:r>
      <w:proofErr w:type="gramEnd"/>
      <w:r>
        <w:t xml:space="preserve"> приказом Министерства финансов Российской Федерации от 30.10.2020 № 258н (далее соответственно – Порядок Минфина России, Извещение о бюджетном обязательстве).</w:t>
      </w:r>
    </w:p>
    <w:p w:rsidR="006A755E" w:rsidRDefault="006A755E" w:rsidP="006A755E">
      <w:pPr>
        <w:pStyle w:val="ConsPlusNormal"/>
        <w:ind w:firstLine="709"/>
        <w:jc w:val="both"/>
      </w:pPr>
      <w:r>
        <w:t>Извещение о бюджетном обязательстве направляется Отделом получателю средств бюджета Тарасовского сельского поселения:</w:t>
      </w:r>
    </w:p>
    <w:p w:rsidR="006A755E" w:rsidRDefault="006A755E" w:rsidP="006A755E">
      <w:pPr>
        <w:pStyle w:val="ConsPlusNormal"/>
        <w:ind w:firstLine="709"/>
        <w:jc w:val="both"/>
      </w:pPr>
      <w:r>
        <w:t>в форме электронного документа, подписанного электронной подписью лица, имеющего право действовать от имени Отдела, – в отношении Сведений о бюджетном обязательстве, представленных в форме электронного документа;</w:t>
      </w:r>
    </w:p>
    <w:p w:rsidR="006A755E" w:rsidRDefault="006A755E" w:rsidP="006A755E">
      <w:pPr>
        <w:pStyle w:val="ConsPlusNormal"/>
        <w:ind w:firstLine="709"/>
        <w:jc w:val="both"/>
      </w:pPr>
      <w:r>
        <w:t>на бумажном носителе, подписанном лицом, имеющим право действовать от имени Отдела, – в отношении Сведений о бюджетном обязательстве, представленных на бумажном носителе.</w:t>
      </w:r>
    </w:p>
    <w:p w:rsidR="006A755E" w:rsidRDefault="006A755E" w:rsidP="006A755E">
      <w:pPr>
        <w:pStyle w:val="ConsPlusNormal"/>
        <w:ind w:firstLine="709"/>
        <w:jc w:val="both"/>
      </w:pPr>
      <w: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6A755E" w:rsidRDefault="006A755E" w:rsidP="006A755E">
      <w:pPr>
        <w:pStyle w:val="ConsPlusNormal"/>
        <w:ind w:firstLine="709"/>
        <w:jc w:val="both"/>
      </w:pPr>
      <w:r>
        <w:t>Учетный номер бюджетного обязательства имеет следующую структуру, состоящую из девятнадцати разрядов:</w:t>
      </w:r>
    </w:p>
    <w:p w:rsidR="006A755E" w:rsidRDefault="006A755E" w:rsidP="006A755E">
      <w:pPr>
        <w:pStyle w:val="ConsPlusNormal"/>
        <w:ind w:firstLine="709"/>
        <w:jc w:val="both"/>
      </w:pPr>
      <w:r>
        <w:t>с 1 по 8 разряд – уникальный код получателя средств бюджета Тарасовского сельского поселения по сводному реестру участников бюджетного процесса (далее–Сводный реестр);</w:t>
      </w:r>
    </w:p>
    <w:p w:rsidR="006A755E" w:rsidRDefault="006A755E" w:rsidP="006A755E">
      <w:pPr>
        <w:pStyle w:val="ConsPlusNormal"/>
        <w:ind w:firstLine="709"/>
        <w:jc w:val="both"/>
      </w:pPr>
      <w:r>
        <w:t>9 и 10 разряды – последние две цифры года, в котором бюджетное обязательство поставлено на учет;</w:t>
      </w:r>
    </w:p>
    <w:p w:rsidR="006A755E" w:rsidRDefault="006A755E" w:rsidP="006A755E">
      <w:pPr>
        <w:pStyle w:val="ConsPlusNormal"/>
        <w:ind w:firstLine="709"/>
        <w:jc w:val="both"/>
      </w:pPr>
      <w:r>
        <w:t>с 11 по 19 разряд – уникальный номер бюджетного обязательства, присваиваемый Отделом в рамках одного календарного года.</w:t>
      </w:r>
    </w:p>
    <w:p w:rsidR="006A755E" w:rsidRDefault="006A755E" w:rsidP="006A755E">
      <w:pPr>
        <w:pStyle w:val="ConsPlusNormal"/>
        <w:ind w:firstLine="709"/>
        <w:jc w:val="both"/>
      </w:pPr>
      <w:r>
        <w:t>2.8. Одно поставленное на учет бюджетное обязательство может содержать несколько кодов классификации расходов бюджета Тарасовского сельского поселения и уникальных кодов объектов капитального строительства или объектов недвижимого имущества (мероприятий по информатизации) (при наличии).</w:t>
      </w:r>
    </w:p>
    <w:p w:rsidR="006A755E" w:rsidRDefault="006A755E" w:rsidP="006A755E">
      <w:pPr>
        <w:pStyle w:val="ConsPlusNormal"/>
        <w:ind w:firstLine="709"/>
        <w:jc w:val="both"/>
      </w:pPr>
      <w:r>
        <w:t xml:space="preserve">2.9. </w:t>
      </w:r>
      <w:proofErr w:type="gramStart"/>
      <w:r>
        <w:t>В случае отрицательного результата проверки Сведений о бюджетном обязательстве на соответствие положениям, предусмотренным абзацами вторым и пятым пункта 2.4 Отдел в срок, установленный абзацем первым пункта 2.4 Порядка, направляет получателю средств бюджета Тарасовского сельского поселения уведомление в электронной форме, содержащее информацию, позволяющую идентифицировать документ, не принятый к исполнению, а также содержащее дату и причину отказа, в соответствии с правилами организации</w:t>
      </w:r>
      <w:proofErr w:type="gramEnd"/>
      <w:r>
        <w:t xml:space="preserve"> </w:t>
      </w:r>
      <w:proofErr w:type="gramStart"/>
      <w:r>
        <w:t xml:space="preserve">и </w:t>
      </w:r>
      <w:r>
        <w:lastRenderedPageBreak/>
        <w:t>функционирования системы казначейских платежей, установленными Федеральным казначейством (далее - уведомление).</w:t>
      </w:r>
      <w:proofErr w:type="gramEnd"/>
    </w:p>
    <w:p w:rsidR="006A755E" w:rsidRDefault="006A755E" w:rsidP="006A755E">
      <w:pPr>
        <w:pStyle w:val="ConsPlusNormal"/>
        <w:ind w:firstLine="709"/>
        <w:jc w:val="both"/>
      </w:pPr>
      <w:r>
        <w:t>В отношении Сведений о бюджетных обязательствах, представленных на бумажном носителе, Отдел возвращает получателю средств бюджета Тарасовского сельского поселения копию Сведений о бюджетном обязательстве с проставлением даты отказа, должности сотрудника Отдела, его подписи, расшифровки подписи с указанием инициалов и фамилии, причины отказа.</w:t>
      </w:r>
    </w:p>
    <w:p w:rsidR="006A755E" w:rsidRDefault="006A755E" w:rsidP="006A755E">
      <w:pPr>
        <w:pStyle w:val="ConsPlusNormal"/>
        <w:ind w:firstLine="709"/>
        <w:jc w:val="both"/>
      </w:pPr>
      <w:r>
        <w:t xml:space="preserve">2.10. </w:t>
      </w:r>
      <w:proofErr w:type="gramStart"/>
      <w:r>
        <w:t>В случае превышения суммы бюджетного обязательства по соответствующим кодам классификации расходов бюджета Тарасовского сельского поселения над суммой неиспользованных лимитов бюджетных обязательств, отраженных на соответствующем лицевом счете получателя средств бюджета Тарасовского сельского поселения в валюте Российской Федерации Отдел в срок, установленный абзацем первым пункта 2.4 Порядка в отношении Сведений о бюджетных обязательствах, возникших на основании документов-оснований, предусмотренных пунктами 1-11 графы 2</w:t>
      </w:r>
      <w:proofErr w:type="gramEnd"/>
      <w:r>
        <w:t xml:space="preserve"> Перечня:</w:t>
      </w:r>
    </w:p>
    <w:p w:rsidR="006A755E" w:rsidRDefault="006A755E" w:rsidP="006A755E">
      <w:pPr>
        <w:pStyle w:val="ConsPlusNormal"/>
        <w:ind w:firstLine="709"/>
        <w:jc w:val="both"/>
      </w:pPr>
      <w:r>
        <w:t>представленных в электронной форме, - направляет получателю средств бюджета Тарасовского сельского поселения уведомление в электронной форме, не принятое к исполнению, а также содержащее дату и причину отказа;</w:t>
      </w:r>
    </w:p>
    <w:p w:rsidR="006A755E" w:rsidRDefault="006A755E" w:rsidP="006A755E">
      <w:pPr>
        <w:pStyle w:val="ConsPlusNormal"/>
        <w:ind w:firstLine="709"/>
        <w:jc w:val="both"/>
      </w:pPr>
      <w:r>
        <w:t>представленных на бумажном носителе, - возвращает получателю средств бюджета Тарасовского сельского поселения копию Сведений о бюджетном обязательстве с проставлением даты отказа, должности сотрудника Отдела, его подписи, расшифровки подписи с указанием инициалов и фамилии, причины отказа;</w:t>
      </w:r>
    </w:p>
    <w:p w:rsidR="006A755E" w:rsidRDefault="006A755E" w:rsidP="006A755E">
      <w:pPr>
        <w:pStyle w:val="ConsPlusNormal"/>
        <w:ind w:firstLine="709"/>
        <w:jc w:val="both"/>
      </w:pPr>
      <w:r>
        <w:t>2.11. В бюджетные обязательства, поставленные на учет до начала текущего финансового года, исполнение которых осуществляется в текущем финансовом году, вносятся изменения Отделом в соответствии с пунктом 2.2 Порядка в первый рабочий день текущего финансового года:</w:t>
      </w:r>
    </w:p>
    <w:p w:rsidR="006A755E" w:rsidRDefault="006A755E" w:rsidP="006A755E">
      <w:pPr>
        <w:pStyle w:val="ConsPlusNormal"/>
        <w:ind w:firstLine="709"/>
        <w:jc w:val="both"/>
      </w:pPr>
      <w:r>
        <w:t>в отношении бюджетных обязательств, возникших на основании документов-оснований, предусмотренных пунктами 1-2, 6, 7, 9-10 графы 2 Перечня, - на сумму неисполненного на конец отчетного финансового года бюджетного обязательства и сумму, предусмотренную на плановый период (при наличии);</w:t>
      </w:r>
    </w:p>
    <w:p w:rsidR="006A755E" w:rsidRDefault="006A755E" w:rsidP="006A755E">
      <w:pPr>
        <w:pStyle w:val="ConsPlusNormal"/>
        <w:ind w:firstLine="709"/>
        <w:jc w:val="both"/>
      </w:pPr>
      <w:r>
        <w:t>в отношении бюджетных обязательств, возникших на основании документов-оснований, предусмотренных пунктами 3-5 графы 2 Перечня, - на сумму, предусмотренную на плановый период (при наличии).</w:t>
      </w:r>
    </w:p>
    <w:p w:rsidR="006A755E" w:rsidRDefault="006A755E" w:rsidP="006A755E">
      <w:pPr>
        <w:pStyle w:val="ConsPlusNormal"/>
        <w:ind w:firstLine="709"/>
        <w:jc w:val="both"/>
      </w:pPr>
      <w:proofErr w:type="gramStart"/>
      <w:r>
        <w:t>В бюджетные обязательства, в которые внесены изменения в соответствии с настоящим пунктом, получателем средств бюджета Тарасовского сельского поселения вносятся изменения в части уточнения срока исполнения, графика оплаты бюджетного обязательства, а также, при необходимости, в части кодов бюджетной классификации Российской Федерации в соответствии с пунктом 2.2 Порядка не позднее первого рабочего дня апреля текущего финансового года.</w:t>
      </w:r>
      <w:proofErr w:type="gramEnd"/>
    </w:p>
    <w:p w:rsidR="006A755E" w:rsidRDefault="006A755E" w:rsidP="006A755E">
      <w:pPr>
        <w:pStyle w:val="ConsPlusNormal"/>
        <w:ind w:firstLine="709"/>
        <w:jc w:val="both"/>
      </w:pPr>
      <w:r>
        <w:t>Внесение в бюджетные обязательства изменений, предусмотренных абзацем четвертым настоящего пункта, в части муниципальных контрактов, связанных с осуществлением капитальных вложений, осуществляется получателем средств бюджета Тарасовского сельского поселения не позднее пятнадцатого февраля текущего финансового года.</w:t>
      </w:r>
    </w:p>
    <w:p w:rsidR="006A755E" w:rsidRDefault="006A755E" w:rsidP="006A755E">
      <w:pPr>
        <w:pStyle w:val="ConsPlusNormal"/>
        <w:ind w:firstLine="709"/>
        <w:jc w:val="both"/>
      </w:pPr>
      <w:proofErr w:type="gramStart"/>
      <w:r>
        <w:t xml:space="preserve">Отдел в случае отрицательного результата проверки Сведений о бюджетном обязательстве, сформированных по бюджетным обязательствам, </w:t>
      </w:r>
      <w:r>
        <w:lastRenderedPageBreak/>
        <w:t>предусмотренным настоящим пунктом, на соответствие положениям абзацев третьего и четвертого пункта 2.4 Порядка, направляет для сведения главному распорядителю средств бюджета Тарасовского сельского поселения, в ведении которого находится получатель средств бюджета Тарасовского сельского поселения, Уведомление о превышении не позднее следующего рабочего дня после дня совершения операций, предусмотренных</w:t>
      </w:r>
      <w:proofErr w:type="gramEnd"/>
      <w:r>
        <w:t xml:space="preserve"> настоящим пунктом.</w:t>
      </w:r>
    </w:p>
    <w:p w:rsidR="006A755E" w:rsidRDefault="006A755E" w:rsidP="006A755E">
      <w:pPr>
        <w:pStyle w:val="ConsPlusNormal"/>
        <w:ind w:firstLine="709"/>
        <w:jc w:val="both"/>
      </w:pPr>
      <w:r>
        <w:t xml:space="preserve">2.12. </w:t>
      </w:r>
      <w:proofErr w:type="gramStart"/>
      <w:r>
        <w:t>В случае ликвидации, реорганизации получателя средств бюджета Тарасовского сельского поселения либо изменения типа муниципального казенного учреждения не позднее пяти рабочих дней со дня, следующего за днем отзыва с соответствующего лицевого счета получателя бюджетных средств неиспользованных лимитов бюджетных обязательств (бюджетных ассигнований на исполнение публичных нормативных обязательств) Отделом вносятся изменения в ранее учтенные бюджетные обязательства получателя средств бюджета Тарасовского сельского поселения в</w:t>
      </w:r>
      <w:proofErr w:type="gramEnd"/>
      <w:r>
        <w:t xml:space="preserve"> части аннулирования соответствующих неисполненных бюджетных обязательств.</w:t>
      </w:r>
    </w:p>
    <w:p w:rsidR="006A755E" w:rsidRDefault="006A755E" w:rsidP="006A755E">
      <w:pPr>
        <w:pStyle w:val="ConsPlusNormal"/>
        <w:ind w:firstLine="709"/>
        <w:jc w:val="both"/>
      </w:pPr>
      <w:r w:rsidRPr="009D1B4E">
        <w:t>Постановка на учет бюджетных обязательств, по договорам (контракта) заключенным до 01.01.2022 года в части кредиторской задолженности, а так же по договорам заключенным до 01.01.2022 обусловленным нормативно публичными обязательствами в силу закона либо иного НПА осуществляется отделом автоматически</w:t>
      </w:r>
      <w:r>
        <w:t>.</w:t>
      </w:r>
    </w:p>
    <w:p w:rsidR="006A755E" w:rsidRDefault="006A755E" w:rsidP="006A755E">
      <w:pPr>
        <w:pStyle w:val="ConsPlusNormal"/>
        <w:jc w:val="center"/>
      </w:pPr>
    </w:p>
    <w:p w:rsidR="006A755E" w:rsidRDefault="006A755E" w:rsidP="006A755E">
      <w:pPr>
        <w:pStyle w:val="ConsPlusNormal"/>
        <w:jc w:val="center"/>
        <w:rPr>
          <w:b/>
          <w:bCs/>
        </w:rPr>
      </w:pPr>
      <w:r>
        <w:rPr>
          <w:b/>
          <w:bCs/>
        </w:rPr>
        <w:t xml:space="preserve">III. Учет бюджетных обязательств </w:t>
      </w:r>
      <w:r>
        <w:rPr>
          <w:b/>
          <w:bCs/>
        </w:rPr>
        <w:br/>
        <w:t>по исполнительным документам, решениям налоговых органов</w:t>
      </w:r>
    </w:p>
    <w:p w:rsidR="006A755E" w:rsidRDefault="006A755E" w:rsidP="006A755E">
      <w:pPr>
        <w:pStyle w:val="ConsPlusNormal"/>
        <w:ind w:firstLine="709"/>
      </w:pPr>
    </w:p>
    <w:p w:rsidR="006A755E" w:rsidRDefault="006A755E" w:rsidP="006A755E">
      <w:pPr>
        <w:pStyle w:val="ConsPlusNormal"/>
        <w:tabs>
          <w:tab w:val="left" w:pos="6369"/>
          <w:tab w:val="left" w:pos="6521"/>
          <w:tab w:val="left" w:pos="7513"/>
        </w:tabs>
        <w:ind w:firstLine="709"/>
        <w:jc w:val="both"/>
      </w:pPr>
      <w:r>
        <w:t xml:space="preserve">3.1.  </w:t>
      </w:r>
      <w:proofErr w:type="gramStart"/>
      <w:r>
        <w:t>В случае если Отделом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roofErr w:type="gramEnd"/>
    </w:p>
    <w:p w:rsidR="006A755E" w:rsidRDefault="006A755E" w:rsidP="006A755E">
      <w:pPr>
        <w:pStyle w:val="ConsPlusNormal"/>
        <w:tabs>
          <w:tab w:val="left" w:pos="6369"/>
          <w:tab w:val="left" w:pos="6521"/>
          <w:tab w:val="left" w:pos="7513"/>
        </w:tabs>
        <w:ind w:firstLine="709"/>
        <w:jc w:val="both"/>
        <w:rPr>
          <w:b/>
          <w:bCs/>
        </w:rPr>
      </w:pPr>
      <w:r>
        <w:t xml:space="preserve">3.2. </w:t>
      </w:r>
      <w:proofErr w:type="gramStart"/>
      <w:r>
        <w:t>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w:t>
      </w:r>
      <w:proofErr w:type="gramEnd"/>
      <w:r>
        <w:t xml:space="preserve"> </w:t>
      </w:r>
      <w:proofErr w:type="gramStart"/>
      <w:r>
        <w:t>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электронных копий документов на бумажном носителе, созданных посредством их сканирования, или копий электронных документов, подтвержденных электронной подписью лица, имеющего право действовать</w:t>
      </w:r>
      <w:proofErr w:type="gramEnd"/>
      <w:r>
        <w:t xml:space="preserve"> от имени получателя средств бюджета поселения.</w:t>
      </w:r>
    </w:p>
    <w:p w:rsidR="006A755E" w:rsidRDefault="006A755E" w:rsidP="006A755E">
      <w:pPr>
        <w:pStyle w:val="ConsPlusNormal"/>
        <w:jc w:val="center"/>
        <w:rPr>
          <w:b/>
          <w:bCs/>
        </w:rPr>
      </w:pPr>
      <w:r>
        <w:rPr>
          <w:b/>
          <w:bCs/>
        </w:rPr>
        <w:lastRenderedPageBreak/>
        <w:t>I</w:t>
      </w:r>
      <w:r>
        <w:rPr>
          <w:b/>
          <w:bCs/>
          <w:lang w:val="en-US"/>
        </w:rPr>
        <w:t>V</w:t>
      </w:r>
      <w:r>
        <w:rPr>
          <w:b/>
          <w:bCs/>
        </w:rPr>
        <w:t xml:space="preserve">. Постановка на учет </w:t>
      </w:r>
    </w:p>
    <w:p w:rsidR="006A755E" w:rsidRDefault="006A755E" w:rsidP="006A755E">
      <w:pPr>
        <w:pStyle w:val="ConsPlusNormal"/>
        <w:jc w:val="center"/>
        <w:rPr>
          <w:b/>
          <w:bCs/>
        </w:rPr>
      </w:pPr>
      <w:r>
        <w:rPr>
          <w:b/>
          <w:bCs/>
        </w:rPr>
        <w:t>денежных обязательств и внесение в них изменений</w:t>
      </w:r>
    </w:p>
    <w:p w:rsidR="006A755E" w:rsidRDefault="006A755E" w:rsidP="00B524EB">
      <w:pPr>
        <w:pStyle w:val="ConsPlusNormal"/>
        <w:tabs>
          <w:tab w:val="left" w:pos="1170"/>
        </w:tabs>
        <w:ind w:firstLine="709"/>
        <w:jc w:val="both"/>
      </w:pPr>
      <w:r>
        <w:tab/>
        <w:t>4.1. Учет денежных обязательств получателей средств бюджета Тарасовского сельского поселения осуществляется автоматически в суммах, принятых к исполнению распоряжений о совершении казначейского платежа (далее – распоряжение), представленных получателями средств бюджета Тарасовского сельского поселения для оплаты денежных обязательств в соответствии с Порядком санкционирования. Денежное обязательство предоставляется одновременно с распоряжением на его оплату. Учет осуществляется автоматически по уже учтенному бюджетному обязательству. В разделе 2 распоряжения указывается только один документ-основание.</w:t>
      </w:r>
    </w:p>
    <w:p w:rsidR="00B22D4C" w:rsidRPr="00B51BBB" w:rsidRDefault="006A755E" w:rsidP="00B22D4C">
      <w:pPr>
        <w:pStyle w:val="ConsPlusNormal"/>
        <w:ind w:firstLine="709"/>
        <w:jc w:val="both"/>
      </w:pPr>
      <w:r>
        <w:t xml:space="preserve">4.2. </w:t>
      </w:r>
      <w:r w:rsidR="00B22D4C" w:rsidRPr="00B51BBB">
        <w:t xml:space="preserve">Учетный номер денежного обязательства является уникальным </w:t>
      </w:r>
      <w:r w:rsidR="00B22D4C" w:rsidRPr="00B51BBB">
        <w:br/>
        <w:t>и не подлежит изменению, в том числе при изменении отдельных реквизитов денежного обязательства.</w:t>
      </w:r>
    </w:p>
    <w:p w:rsidR="00B22D4C" w:rsidRPr="00B51BBB" w:rsidRDefault="00B22D4C" w:rsidP="00B22D4C">
      <w:pPr>
        <w:pStyle w:val="ConsPlusNormal"/>
        <w:ind w:firstLine="709"/>
        <w:jc w:val="both"/>
      </w:pPr>
      <w:r w:rsidRPr="00B51BBB">
        <w:t>Учетный номер денежного обязательства имеет следующую структуру, состоящую из двадцати пяти разрядов:</w:t>
      </w:r>
    </w:p>
    <w:p w:rsidR="00B22D4C" w:rsidRPr="00B51BBB" w:rsidRDefault="00B22D4C" w:rsidP="00B22D4C">
      <w:pPr>
        <w:pStyle w:val="ConsPlusNormal"/>
        <w:ind w:firstLine="709"/>
        <w:jc w:val="both"/>
      </w:pPr>
      <w:r w:rsidRPr="00B51BBB">
        <w:t xml:space="preserve">с 1 по 19 разряд – учетный номер соответствующего бюджетного </w:t>
      </w:r>
      <w:r w:rsidRPr="00B51BBB">
        <w:br/>
        <w:t>обязательства;</w:t>
      </w:r>
    </w:p>
    <w:p w:rsidR="006A755E" w:rsidRDefault="00B22D4C" w:rsidP="00B22D4C">
      <w:pPr>
        <w:pStyle w:val="ConsPlusNormal"/>
        <w:ind w:firstLine="709"/>
        <w:jc w:val="both"/>
      </w:pPr>
      <w:r w:rsidRPr="00B51BBB">
        <w:t>с 20 по 25 разряд – порядковый номер денежного обязательства</w:t>
      </w:r>
    </w:p>
    <w:p w:rsidR="00B22D4C" w:rsidRDefault="00B22D4C" w:rsidP="00B22D4C">
      <w:pPr>
        <w:pStyle w:val="ConsPlusNormal"/>
        <w:ind w:firstLine="709"/>
        <w:jc w:val="both"/>
      </w:pPr>
    </w:p>
    <w:p w:rsidR="006A755E" w:rsidRDefault="006A755E" w:rsidP="006A755E">
      <w:pPr>
        <w:pStyle w:val="ConsPlusNormal"/>
        <w:tabs>
          <w:tab w:val="left" w:pos="1985"/>
        </w:tabs>
        <w:jc w:val="center"/>
        <w:rPr>
          <w:b/>
        </w:rPr>
      </w:pPr>
      <w:r>
        <w:rPr>
          <w:b/>
        </w:rPr>
        <w:t xml:space="preserve">V. Представление информации </w:t>
      </w:r>
      <w:r>
        <w:rPr>
          <w:b/>
        </w:rPr>
        <w:br/>
        <w:t>о бюджетных и денежных обязательствах, учтенных в Отделе</w:t>
      </w:r>
    </w:p>
    <w:p w:rsidR="006A755E" w:rsidRDefault="006A755E" w:rsidP="006A755E">
      <w:pPr>
        <w:pStyle w:val="ConsPlusNormal"/>
        <w:ind w:firstLine="709"/>
        <w:jc w:val="both"/>
      </w:pPr>
      <w:r>
        <w:t xml:space="preserve">5.1. </w:t>
      </w:r>
      <w:proofErr w:type="gramStart"/>
      <w:r>
        <w:t>Информация о бюджетных и денежных обязательствах предоставляется Отделом в виде документов, определенных пунктом 5.4 Порядка, по запросам Администрации Тарасовского сельского поселения, иных органов местного самоуправления сельского поселения, главного распорядителя средств бюджета Тарасовского сельского поселения, получателей средств бюджета Тарасовского сельского поселения, с учетом положений пунктов 5.2 и 5.3 Порядка.:</w:t>
      </w:r>
      <w:proofErr w:type="gramEnd"/>
    </w:p>
    <w:p w:rsidR="006A755E" w:rsidRDefault="006A755E" w:rsidP="006A755E">
      <w:pPr>
        <w:pStyle w:val="ConsPlusNormal"/>
        <w:ind w:firstLine="709"/>
        <w:jc w:val="both"/>
      </w:pPr>
      <w:r>
        <w:t xml:space="preserve">Администрации </w:t>
      </w:r>
      <w:proofErr w:type="gramStart"/>
      <w:r>
        <w:t>Тарасовского</w:t>
      </w:r>
      <w:proofErr w:type="gramEnd"/>
      <w:r>
        <w:t xml:space="preserve"> сельского поселения – по всем бюджетным и денежным обязательствам;</w:t>
      </w:r>
    </w:p>
    <w:p w:rsidR="006A755E" w:rsidRDefault="006A755E" w:rsidP="006A755E">
      <w:pPr>
        <w:pStyle w:val="ConsPlusNormal"/>
        <w:ind w:firstLine="709"/>
        <w:jc w:val="both"/>
      </w:pPr>
      <w:r>
        <w:t>главным распорядителям средств бюджета Тарасовского сельского поселения – в части бюджетных и денежных обязательств подведомственных им получателей средств бюджета Тарасовского сельского поселения;</w:t>
      </w:r>
    </w:p>
    <w:p w:rsidR="006A755E" w:rsidRDefault="006A755E" w:rsidP="006A755E">
      <w:pPr>
        <w:pStyle w:val="ConsPlusNormal"/>
        <w:ind w:firstLine="709"/>
        <w:jc w:val="both"/>
      </w:pPr>
      <w:r>
        <w:t>получателям средств бюджета Тарасовского сельского поселения – в части бюджетных и денежных обязательств соответствующего получателя средств бюджета Тарасовского сельского поселения;</w:t>
      </w:r>
    </w:p>
    <w:p w:rsidR="006A755E" w:rsidRDefault="006A755E" w:rsidP="006A755E">
      <w:pPr>
        <w:pStyle w:val="ConsPlusNormal"/>
        <w:ind w:firstLine="709"/>
        <w:jc w:val="both"/>
      </w:pPr>
      <w:r>
        <w:t>иным органам местного самоуправления - в рамках их полномочий, установленных законодательством Российской Федерации.</w:t>
      </w:r>
    </w:p>
    <w:p w:rsidR="006A755E" w:rsidRDefault="006A755E" w:rsidP="006A755E">
      <w:pPr>
        <w:pStyle w:val="ConsPlusNormal"/>
        <w:ind w:firstLine="709"/>
        <w:jc w:val="both"/>
      </w:pPr>
      <w:r>
        <w:t>Информация о бюджетных и денежных обязательствах предоставляется Администрации Тарасовского сельского поселения ежедневно (за исключением информации, содержащей сведения, составляющие государственную тайну, которая предоставляется еженедельно).</w:t>
      </w:r>
    </w:p>
    <w:p w:rsidR="006A755E" w:rsidRDefault="006A755E" w:rsidP="006A755E">
      <w:pPr>
        <w:pStyle w:val="ConsPlusNormal"/>
        <w:ind w:firstLine="709"/>
        <w:jc w:val="both"/>
      </w:pPr>
      <w:r>
        <w:t>5.2. Информация о бюджетных и денежных обязательствах, содержащих сведения, составляющие государственную тайну, предоставляется с соблюдением требований законодательства Российской Федерации о защите государственной тайны на бумажном носителе.</w:t>
      </w:r>
    </w:p>
    <w:p w:rsidR="006A755E" w:rsidRDefault="006A755E" w:rsidP="006A755E">
      <w:pPr>
        <w:pStyle w:val="ConsPlusNormal"/>
        <w:ind w:firstLine="709"/>
        <w:jc w:val="both"/>
      </w:pPr>
      <w:r>
        <w:lastRenderedPageBreak/>
        <w:t xml:space="preserve">5.3. Информация о бюджетных и денежных обязательствах </w:t>
      </w:r>
      <w:r>
        <w:br/>
        <w:t>предоставляется в соответствии со следующими положениями:</w:t>
      </w:r>
    </w:p>
    <w:p w:rsidR="006A755E" w:rsidRDefault="006A755E" w:rsidP="006A755E">
      <w:pPr>
        <w:pStyle w:val="ConsPlusNormal"/>
        <w:ind w:firstLine="709"/>
        <w:jc w:val="both"/>
      </w:pPr>
      <w:proofErr w:type="gramStart"/>
      <w:r>
        <w:t>1) по запросу Администрации Тарасовского сельского поселения либо иного органа местного самоуправления Тарасовского сельского поселения, уполномоченного в соответствии с законодательством Российской Федерации на получение такой информации, Отдел представляет с указанными в запросе детализацией и группировкой показателей:</w:t>
      </w:r>
      <w:proofErr w:type="gramEnd"/>
    </w:p>
    <w:p w:rsidR="006A755E" w:rsidRDefault="006A755E" w:rsidP="006A755E">
      <w:pPr>
        <w:pStyle w:val="ConsPlusNormal"/>
        <w:ind w:firstLine="709"/>
        <w:jc w:val="both"/>
      </w:pPr>
      <w:r>
        <w:t xml:space="preserve">Информацию о принятых на учет бюджетных или денежных </w:t>
      </w:r>
      <w:r>
        <w:br/>
        <w:t>обязательствах, реквизиты которой установлены приложением 6 к Порядку Минфина России, сформированную по состоянию на соответствующую дату;</w:t>
      </w:r>
    </w:p>
    <w:p w:rsidR="006A755E" w:rsidRDefault="006A755E" w:rsidP="006A755E">
      <w:pPr>
        <w:pStyle w:val="ConsPlusNormal"/>
        <w:ind w:firstLine="709"/>
        <w:jc w:val="both"/>
      </w:pPr>
      <w:bookmarkStart w:id="1" w:name="_Hlk88723160"/>
      <w:r>
        <w:t>Информацию об исполнении бюджетных и денежных обязательств</w:t>
      </w:r>
      <w:bookmarkEnd w:id="1"/>
      <w:r>
        <w:t>, реквизиты которой установлены приложением 7 к Порядку Минфина России, сформированную на дату, указанную в запросе;</w:t>
      </w:r>
    </w:p>
    <w:p w:rsidR="006A755E" w:rsidRDefault="006A755E" w:rsidP="006A755E">
      <w:pPr>
        <w:pStyle w:val="ad"/>
        <w:jc w:val="both"/>
        <w:rPr>
          <w:rFonts w:ascii="Times New Roman" w:hAnsi="Times New Roman"/>
          <w:sz w:val="28"/>
          <w:szCs w:val="28"/>
        </w:rPr>
      </w:pPr>
      <w:r>
        <w:rPr>
          <w:rFonts w:ascii="Times New Roman" w:hAnsi="Times New Roman"/>
          <w:sz w:val="28"/>
          <w:szCs w:val="28"/>
        </w:rPr>
        <w:t xml:space="preserve">             Информацию об исполнении бюджетных и денежных обязательств, принятых   в   целях осуществления капитальных вложений (реализации мероприятий по информатизации), реквизиты которой установлены приложением 8 к Порядку Минфина России (далее - Информация об исполнении обязательств, принятых в целях осуществления капитальных вложений (реализации мероприятий по информатизации), сформированную на дату, указанную в запросе;</w:t>
      </w:r>
    </w:p>
    <w:p w:rsidR="006A755E" w:rsidRDefault="006A755E" w:rsidP="006A755E">
      <w:pPr>
        <w:pStyle w:val="ConsPlusNormal"/>
        <w:ind w:firstLine="709"/>
        <w:jc w:val="both"/>
      </w:pPr>
      <w:proofErr w:type="gramStart"/>
      <w:r>
        <w:t xml:space="preserve">2) по запросу главного распорядителя средств бюджета Тарасовского сельского поселения Отдел представляет с указанными в запросе детализацией </w:t>
      </w:r>
      <w:r>
        <w:br/>
        <w:t>и группировкой показателей:</w:t>
      </w:r>
      <w:proofErr w:type="gramEnd"/>
    </w:p>
    <w:p w:rsidR="006A755E" w:rsidRDefault="006A755E" w:rsidP="006A755E">
      <w:pPr>
        <w:pStyle w:val="ConsPlusNormal"/>
        <w:ind w:firstLine="709"/>
        <w:jc w:val="both"/>
      </w:pPr>
      <w:proofErr w:type="gramStart"/>
      <w:r>
        <w:t>Информацию о принятых на учет обязательствах по находящимся в ведении главного распорядителя (распорядителя) средств бюджета Тарасовского сельского поселения получателям средств бюджета Тарасовского сельского поселения, сформированную нарастающим итогом с начала текущего финансового года по состоянию на соответствующую дату;</w:t>
      </w:r>
      <w:proofErr w:type="gramEnd"/>
    </w:p>
    <w:p w:rsidR="006A755E" w:rsidRDefault="006A755E" w:rsidP="006A755E">
      <w:pPr>
        <w:pStyle w:val="ConsPlusNormal"/>
        <w:ind w:firstLine="709"/>
        <w:jc w:val="both"/>
      </w:pPr>
      <w:r>
        <w:t xml:space="preserve"> Информацию об исполнении обязательств по капитальным вложениям (мероприятиям по информатизации) по находящимся в ведении главного </w:t>
      </w:r>
      <w:r>
        <w:br/>
        <w:t>распорядителя средств бюджета Тарасовского сельского поселения получателям средств бюджета Тарасовского сельского поселения;</w:t>
      </w:r>
    </w:p>
    <w:p w:rsidR="006A755E" w:rsidRDefault="006A755E" w:rsidP="006A755E">
      <w:pPr>
        <w:pStyle w:val="ConsPlusNormal"/>
        <w:ind w:firstLine="709"/>
        <w:jc w:val="both"/>
      </w:pPr>
      <w:proofErr w:type="gramStart"/>
      <w:r>
        <w:t>3) по запросу получателя средств бюджета Тарасовского сельского поселения Отдел предоставляет Справку об исполнении принятых на учет бюджетных или денежных обязательств, реквизиты которой установлены приложением 5 к Порядку Минфина России, сформированную по состоянию на 1-е число каждого месяца и по состоянию на дату, указанную в запросе получателя средств бюджета Тарасовского сельского поселения, нарастающим итогом с 1 января текущего финансового года</w:t>
      </w:r>
      <w:proofErr w:type="gramEnd"/>
      <w:r>
        <w:t xml:space="preserve"> и содержит информацию об исполнении бюджетных или денежных обязательств, поставленных на учет в Отделе на основании Сведений о бюджетном обязательстве или Сведений </w:t>
      </w:r>
      <w:r>
        <w:br/>
        <w:t>о денежном обязательстве;</w:t>
      </w:r>
    </w:p>
    <w:p w:rsidR="006A755E" w:rsidRDefault="006A755E" w:rsidP="006A755E">
      <w:pPr>
        <w:pStyle w:val="ConsPlusNormal"/>
        <w:ind w:firstLine="709"/>
        <w:jc w:val="both"/>
      </w:pPr>
      <w:proofErr w:type="gramStart"/>
      <w:r>
        <w:t xml:space="preserve">4) по запросу получателя средств бюджета Тарасовского сельского поселения Отдел по месту обслуживания получателя средств бюджета Тарасовского сельского поселения формирует Справку о неисполненных в отчетном финансовом году бюджетных обязательствах, по муниципальным контрактам на поставку товаров, выполнение работ, оказание услуг и соглашениям (нормативным правовым актам) о предоставлении субсидий </w:t>
      </w:r>
      <w:r>
        <w:lastRenderedPageBreak/>
        <w:t>юридическим лицам, реквизиты которой установлены приложением 9 к Порядку Минфина России.</w:t>
      </w:r>
      <w:proofErr w:type="gramEnd"/>
    </w:p>
    <w:p w:rsidR="006A755E" w:rsidRDefault="006A755E" w:rsidP="006A755E">
      <w:pPr>
        <w:pStyle w:val="ConsPlusNormal"/>
        <w:ind w:firstLine="709"/>
        <w:jc w:val="both"/>
      </w:pPr>
      <w:r>
        <w:t>При формировании Справки о неисполненных бюджетных обязательствах на бумажном носителе в части сведений, составляющих государственную тайну, она направляется получателю средств бюджета Тарасовского сельского поселения не позднее трех рабочих дней со дня поступления соответствующего запроса.</w:t>
      </w:r>
    </w:p>
    <w:p w:rsidR="006A755E" w:rsidRDefault="006A755E" w:rsidP="006A755E">
      <w:pPr>
        <w:pStyle w:val="ConsPlusNormal"/>
        <w:ind w:firstLine="709"/>
        <w:jc w:val="both"/>
      </w:pPr>
      <w:proofErr w:type="gramStart"/>
      <w:r>
        <w:t xml:space="preserve">Справка о неисполненных в отчетном финансовом году бюджетных обязательствах формируется по состоянию на 1 января текущего </w:t>
      </w:r>
      <w:r>
        <w:br/>
        <w:t>финансового года в разрезе кодов бюджетной классификации, уникальных кодов объектов капитального строительства или объектов недвижимого имущества (мероприятий по информатизации) и содержит информацию о неисполненных бюджетных обязательства, возникших из муниципальных контрактов, договоров, соглашений (нормативных правовых актов) о предоставлении субсидий юридическим лицам, поставленных на учет в</w:t>
      </w:r>
      <w:proofErr w:type="gramEnd"/>
      <w:r>
        <w:t xml:space="preserve"> </w:t>
      </w:r>
      <w:proofErr w:type="gramStart"/>
      <w:r>
        <w:t>Отдел на основании Сведений о бюджетных обязательствах и подлежавших в соответствии с условиями этих муниципальных контрактов, договоров, соглашений (нормативных правовых актов) о предоставлении субсидий юридическим лицам, оплате в отчетном финансовом году, а также о неиспользованных на начало очередного финансового года остатках лимитов бюджетных обязательств на исполнение указанных муниципальных контрактов, договоров, соглашений (нормативных правовых актов) о предоставлении субсидий юридическим лицам.</w:t>
      </w:r>
      <w:proofErr w:type="gramEnd"/>
    </w:p>
    <w:p w:rsidR="006A755E" w:rsidRDefault="006A755E" w:rsidP="006A755E">
      <w:pPr>
        <w:pStyle w:val="ConsPlusNormal"/>
        <w:ind w:firstLine="709"/>
        <w:jc w:val="both"/>
      </w:pPr>
      <w:proofErr w:type="gramStart"/>
      <w:r>
        <w:t>По запросу главного распорядителя средств бюджета Тарасовского сельского поселения Отдел формирует сводную Справку о неисполненных в отчетном финансовом году бюджетных обязательствах получателей средств бюджета Тарасовского сельского поселения, находящихся в ведении главного распорядителя средств бюджета Тарасовского сельского поселения, сформированную, в том числе, на основании Справок о неисполненных бюджетных обязательствах, представленных Отдел, в части сведений, составляющих государственную тайну.</w:t>
      </w:r>
      <w:proofErr w:type="gramEnd"/>
      <w:r>
        <w:t xml:space="preserve"> При формировании сводной Справки о неисполненных бюджетных обязательствах на бумажном носителе в части сведений, составляющих государственную тайну, она направляется главному распорядителю средств бюджета Тарасовского сельского поселения в срок, не позднее трех рабочих дней со дня поступления соответствующего запроса.</w:t>
      </w:r>
    </w:p>
    <w:p w:rsidR="006A755E" w:rsidRDefault="006A755E" w:rsidP="006A755E">
      <w:pPr>
        <w:pStyle w:val="ConsPlusNormal"/>
        <w:ind w:firstLine="709"/>
        <w:jc w:val="both"/>
      </w:pPr>
      <w:proofErr w:type="gramStart"/>
      <w:r>
        <w:t>5) Не позднее второго рабочего дня текущего финансового года Отдел представляет в Администрацию Тарасовского сельского поселения и главным распорядителям средств бюджета Тарасовского сельского поселения Справку о неисполненных в отчетном финансовом году бюджетных обязательствах, возникших из муниципальных контрактов, заключенных в целях осуществления капитальных вложений в объекты капитального строительства или объекты недвижимого имущества, реквизиты которой установлены приложением N 11 к Порядку Минфина</w:t>
      </w:r>
      <w:proofErr w:type="gramEnd"/>
      <w:r>
        <w:t xml:space="preserve"> России (далее - Справка о неисполненных бюджетных обязательствах по капитальным вложениям).</w:t>
      </w:r>
    </w:p>
    <w:p w:rsidR="006A755E" w:rsidRDefault="006A755E" w:rsidP="006A755E">
      <w:pPr>
        <w:pStyle w:val="ConsPlusNormal"/>
        <w:ind w:firstLine="709"/>
        <w:jc w:val="both"/>
      </w:pPr>
      <w:r>
        <w:t>Порядок формирования Справки о неисполненных бюджетных обязательствах по капитальным вложениям аналогичен порядку формирования Справки о неисполненных бюджетных обязательствах, указанному в подпункте 4 пункта 5.3 настоящего Порядка.</w:t>
      </w:r>
    </w:p>
    <w:p w:rsidR="006A755E" w:rsidRDefault="006A755E" w:rsidP="006A755E">
      <w:pPr>
        <w:pStyle w:val="ConsPlusNormal"/>
        <w:ind w:left="5387"/>
        <w:jc w:val="center"/>
      </w:pPr>
      <w:r>
        <w:rPr>
          <w:color w:val="FF0000"/>
        </w:rPr>
        <w:br w:type="page"/>
      </w:r>
      <w:r>
        <w:lastRenderedPageBreak/>
        <w:t>Приложение № 1</w:t>
      </w:r>
    </w:p>
    <w:p w:rsidR="006A755E" w:rsidRDefault="006A755E" w:rsidP="006A755E">
      <w:pPr>
        <w:pStyle w:val="ConsPlusNormal"/>
        <w:ind w:left="5387"/>
        <w:jc w:val="center"/>
      </w:pPr>
      <w:r>
        <w:t xml:space="preserve">к Порядку учета бюджетных и денежных обязательств получателей средств </w:t>
      </w:r>
    </w:p>
    <w:p w:rsidR="006A755E" w:rsidRDefault="006A755E" w:rsidP="006A755E">
      <w:pPr>
        <w:pStyle w:val="ConsPlusNormal"/>
        <w:ind w:left="5387"/>
        <w:jc w:val="center"/>
      </w:pPr>
      <w:r>
        <w:t>бюджета Тарасовского сельского поселения</w:t>
      </w:r>
    </w:p>
    <w:p w:rsidR="006A755E" w:rsidRDefault="006A755E" w:rsidP="006A755E">
      <w:pPr>
        <w:pStyle w:val="ConsPlusNormal"/>
        <w:ind w:firstLine="709"/>
        <w:jc w:val="both"/>
        <w:rPr>
          <w:b/>
        </w:rPr>
      </w:pPr>
      <w:bookmarkStart w:id="2" w:name="P200"/>
      <w:bookmarkEnd w:id="2"/>
    </w:p>
    <w:p w:rsidR="006A755E" w:rsidRDefault="006A755E" w:rsidP="006A755E">
      <w:pPr>
        <w:pStyle w:val="ConsPlusNormal"/>
        <w:jc w:val="center"/>
        <w:rPr>
          <w:b/>
        </w:rPr>
      </w:pPr>
    </w:p>
    <w:p w:rsidR="006A755E" w:rsidRDefault="006A755E" w:rsidP="006A755E">
      <w:pPr>
        <w:pStyle w:val="ConsPlusNormal"/>
        <w:jc w:val="center"/>
      </w:pPr>
      <w:r>
        <w:t xml:space="preserve">Реквизиты </w:t>
      </w:r>
    </w:p>
    <w:p w:rsidR="006A755E" w:rsidRDefault="006A755E" w:rsidP="006A755E">
      <w:pPr>
        <w:pStyle w:val="ConsPlusNormal"/>
        <w:jc w:val="center"/>
        <w:rPr>
          <w:b/>
        </w:rPr>
      </w:pPr>
      <w:r>
        <w:t>Сведения о бюджетном обязательстве</w:t>
      </w:r>
    </w:p>
    <w:p w:rsidR="006A755E" w:rsidRDefault="006A755E" w:rsidP="006A755E">
      <w:pPr>
        <w:pStyle w:val="ConsPlusNormal"/>
      </w:pPr>
    </w:p>
    <w:p w:rsidR="006A755E" w:rsidRDefault="006A755E" w:rsidP="006A755E">
      <w:pPr>
        <w:pStyle w:val="ConsPlusNormal"/>
        <w:rPr>
          <w:sz w:val="24"/>
          <w:szCs w:val="24"/>
        </w:rPr>
      </w:pPr>
      <w:r>
        <w:rPr>
          <w:sz w:val="24"/>
          <w:szCs w:val="24"/>
        </w:rPr>
        <w:t>Единица измерения: руб.</w:t>
      </w:r>
    </w:p>
    <w:p w:rsidR="006A755E" w:rsidRDefault="006A755E" w:rsidP="006A755E">
      <w:pPr>
        <w:pStyle w:val="ConsPlusNormal"/>
        <w:spacing w:after="120"/>
        <w:rPr>
          <w:sz w:val="24"/>
          <w:szCs w:val="24"/>
        </w:rPr>
      </w:pPr>
      <w:r>
        <w:rPr>
          <w:sz w:val="24"/>
          <w:szCs w:val="24"/>
        </w:rPr>
        <w:t>(с точностью до второго десятичного знака)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9"/>
        <w:gridCol w:w="5387"/>
      </w:tblGrid>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center"/>
              <w:rPr>
                <w:sz w:val="24"/>
                <w:szCs w:val="24"/>
              </w:rPr>
            </w:pPr>
            <w:r>
              <w:rPr>
                <w:sz w:val="24"/>
                <w:szCs w:val="24"/>
              </w:rPr>
              <w:t>Наименование реквизита</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center"/>
              <w:rPr>
                <w:sz w:val="24"/>
                <w:szCs w:val="24"/>
              </w:rPr>
            </w:pPr>
            <w:r>
              <w:rPr>
                <w:sz w:val="24"/>
                <w:szCs w:val="24"/>
              </w:rPr>
              <w:t>Правила формирования,</w:t>
            </w:r>
          </w:p>
          <w:p w:rsidR="006A755E" w:rsidRDefault="006A755E" w:rsidP="00ED2F9D">
            <w:pPr>
              <w:pStyle w:val="ConsPlusNormal"/>
              <w:jc w:val="center"/>
              <w:rPr>
                <w:sz w:val="24"/>
                <w:szCs w:val="24"/>
              </w:rPr>
            </w:pPr>
            <w:r>
              <w:rPr>
                <w:sz w:val="24"/>
                <w:szCs w:val="24"/>
              </w:rPr>
              <w:t>заполнения реквизита</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 xml:space="preserve">1. Номер сведений о бюджетном обязательстве получателя средств бюджета Тарасовского </w:t>
            </w:r>
            <w:r w:rsidRPr="0083366E">
              <w:rPr>
                <w:sz w:val="24"/>
                <w:szCs w:val="24"/>
              </w:rPr>
              <w:t xml:space="preserve">сельского поселения </w:t>
            </w:r>
            <w:r>
              <w:rPr>
                <w:sz w:val="24"/>
                <w:szCs w:val="24"/>
              </w:rPr>
              <w:t>(далее – соответственно Сведения о бюджетном обязательстве, бюджетное обязательство)</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Указывается порядковый номер Сведений о бюджетном обязательстве.</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2. Учетный номер бюджетного обязательства</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 xml:space="preserve">Указывается при внесении изменений </w:t>
            </w:r>
            <w:r>
              <w:rPr>
                <w:sz w:val="24"/>
                <w:szCs w:val="24"/>
              </w:rPr>
              <w:br/>
              <w:t xml:space="preserve">в поставленное на учет бюджетное </w:t>
            </w:r>
            <w:r>
              <w:rPr>
                <w:sz w:val="24"/>
                <w:szCs w:val="24"/>
              </w:rPr>
              <w:br/>
              <w:t>обязательство.</w:t>
            </w:r>
          </w:p>
          <w:p w:rsidR="006A755E" w:rsidRDefault="006A755E" w:rsidP="00ED2F9D">
            <w:pPr>
              <w:pStyle w:val="ConsPlusNormal"/>
              <w:jc w:val="both"/>
              <w:rPr>
                <w:sz w:val="24"/>
                <w:szCs w:val="24"/>
              </w:rPr>
            </w:pPr>
            <w:r>
              <w:rPr>
                <w:sz w:val="24"/>
                <w:szCs w:val="24"/>
              </w:rPr>
              <w:t xml:space="preserve">Указывается учетный номер бюджетного обязательства, в которое вносятся изменения, присвоенный ему при постановке </w:t>
            </w:r>
            <w:r>
              <w:rPr>
                <w:sz w:val="24"/>
                <w:szCs w:val="24"/>
              </w:rPr>
              <w:br/>
              <w:t>на учет.</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3. Дата формирования Сведений о бюджетном обязательстве</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 xml:space="preserve">Указывается дата формирования Сведений о бюджетном обязательстве получателем средств бюджета Тарасовского </w:t>
            </w:r>
            <w:r w:rsidRPr="0083366E">
              <w:rPr>
                <w:sz w:val="24"/>
                <w:szCs w:val="24"/>
              </w:rPr>
              <w:t>сельского поселения</w:t>
            </w:r>
            <w:r>
              <w:rPr>
                <w:sz w:val="24"/>
                <w:szCs w:val="24"/>
              </w:rPr>
              <w:t>.</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4. Тип бюджетного обязательства</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 xml:space="preserve">Указывается код типа бюджетного </w:t>
            </w:r>
            <w:r>
              <w:rPr>
                <w:sz w:val="24"/>
                <w:szCs w:val="24"/>
              </w:rPr>
              <w:br/>
              <w:t>обязательства, исходя из следующего:</w:t>
            </w:r>
          </w:p>
          <w:p w:rsidR="006A755E" w:rsidRDefault="006A755E" w:rsidP="00ED2F9D">
            <w:pPr>
              <w:pStyle w:val="ConsPlusNormal"/>
              <w:jc w:val="both"/>
              <w:rPr>
                <w:sz w:val="24"/>
                <w:szCs w:val="24"/>
              </w:rPr>
            </w:pPr>
            <w:r>
              <w:rPr>
                <w:sz w:val="24"/>
                <w:szCs w:val="24"/>
              </w:rPr>
              <w:t xml:space="preserve">1 - закупка, если бюджетное обязательство связано с закупкой товаров, работ, услуг </w:t>
            </w:r>
            <w:r>
              <w:rPr>
                <w:sz w:val="24"/>
                <w:szCs w:val="24"/>
              </w:rPr>
              <w:br/>
              <w:t>в текущем финансовом году;</w:t>
            </w:r>
          </w:p>
          <w:p w:rsidR="006A755E" w:rsidRDefault="006A755E" w:rsidP="00ED2F9D">
            <w:pPr>
              <w:pStyle w:val="ConsPlusNormal"/>
              <w:jc w:val="both"/>
              <w:rPr>
                <w:sz w:val="24"/>
                <w:szCs w:val="24"/>
              </w:rPr>
            </w:pPr>
            <w:r>
              <w:rPr>
                <w:sz w:val="24"/>
                <w:szCs w:val="24"/>
              </w:rPr>
              <w:t>2 - прочее, если бюджетное обязательство не связано с закупкой товаров, работ, услуг или если бюджетное обязательство возникло в связи с закупкой товаров, работ, услуг прошлых лет.</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5. Информация о получателе бюджетных средств</w:t>
            </w:r>
          </w:p>
        </w:tc>
        <w:tc>
          <w:tcPr>
            <w:tcW w:w="5387" w:type="dxa"/>
            <w:tcBorders>
              <w:top w:val="single" w:sz="4" w:space="0" w:color="auto"/>
              <w:left w:val="single" w:sz="4" w:space="0" w:color="auto"/>
              <w:bottom w:val="single" w:sz="4" w:space="0" w:color="auto"/>
              <w:right w:val="single" w:sz="4" w:space="0" w:color="auto"/>
            </w:tcBorders>
          </w:tcPr>
          <w:p w:rsidR="006A755E" w:rsidRDefault="006A755E" w:rsidP="00ED2F9D">
            <w:pPr>
              <w:pStyle w:val="ConsPlusNormal"/>
              <w:jc w:val="both"/>
              <w:rPr>
                <w:sz w:val="24"/>
                <w:szCs w:val="24"/>
              </w:rPr>
            </w:pP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5.1. Получатель бюджетных средств</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 xml:space="preserve">Указывается наименование получателя средств бюджета Тарасовского </w:t>
            </w:r>
            <w:r w:rsidRPr="0083366E">
              <w:rPr>
                <w:sz w:val="24"/>
                <w:szCs w:val="24"/>
              </w:rPr>
              <w:t>сельского поселения</w:t>
            </w:r>
            <w:r>
              <w:rPr>
                <w:sz w:val="24"/>
                <w:szCs w:val="24"/>
              </w:rPr>
              <w:t>, соответствующее реестровой записи реестра участников бюджетного процесса (далее – Сводный реестр).</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5.2. Наименование бюджета</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 xml:space="preserve">Указывается наименование бюджета – «бюджет Тарасовского </w:t>
            </w:r>
            <w:r w:rsidRPr="0083366E">
              <w:rPr>
                <w:sz w:val="24"/>
                <w:szCs w:val="24"/>
              </w:rPr>
              <w:t>сельского поселения</w:t>
            </w:r>
            <w:r>
              <w:rPr>
                <w:sz w:val="24"/>
                <w:szCs w:val="24"/>
              </w:rPr>
              <w:t>».</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5.3. Код ОКТМО</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autoSpaceDE w:val="0"/>
              <w:autoSpaceDN w:val="0"/>
              <w:adjustRightInd w:val="0"/>
              <w:jc w:val="both"/>
              <w:rPr>
                <w:rFonts w:ascii="Times New Roman" w:hAnsi="Times New Roman"/>
                <w:sz w:val="24"/>
                <w:szCs w:val="24"/>
              </w:rPr>
            </w:pPr>
            <w:r>
              <w:rPr>
                <w:rFonts w:ascii="Times New Roman" w:hAnsi="Times New Roman"/>
                <w:sz w:val="24"/>
                <w:szCs w:val="24"/>
              </w:rPr>
              <w:t xml:space="preserve">Указывается код по Общероссийскому классификатору территорий муниципальных образований территориального органа </w:t>
            </w:r>
            <w:r>
              <w:rPr>
                <w:rFonts w:ascii="Times New Roman" w:hAnsi="Times New Roman"/>
                <w:sz w:val="24"/>
                <w:szCs w:val="24"/>
              </w:rPr>
              <w:lastRenderedPageBreak/>
              <w:t>Федерального казначейства, финансового органа муниципального образования</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lastRenderedPageBreak/>
              <w:t>5.4. Финансовый орган</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 xml:space="preserve">Указывается финансовый орган – «Администрация  </w:t>
            </w:r>
            <w:proofErr w:type="gramStart"/>
            <w:r>
              <w:rPr>
                <w:sz w:val="24"/>
                <w:szCs w:val="24"/>
              </w:rPr>
              <w:t>Тарасовского</w:t>
            </w:r>
            <w:proofErr w:type="gramEnd"/>
            <w:r>
              <w:rPr>
                <w:sz w:val="24"/>
                <w:szCs w:val="24"/>
              </w:rPr>
              <w:t xml:space="preserve"> </w:t>
            </w:r>
            <w:r w:rsidRPr="0083366E">
              <w:rPr>
                <w:sz w:val="24"/>
                <w:szCs w:val="24"/>
              </w:rPr>
              <w:t>сельского поселения</w:t>
            </w:r>
            <w:r>
              <w:rPr>
                <w:sz w:val="24"/>
                <w:szCs w:val="24"/>
              </w:rPr>
              <w:t>».</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5.5. Код по ОКПО</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autoSpaceDE w:val="0"/>
              <w:autoSpaceDN w:val="0"/>
              <w:adjustRightInd w:val="0"/>
              <w:jc w:val="both"/>
              <w:rPr>
                <w:rFonts w:ascii="Times New Roman" w:hAnsi="Times New Roman"/>
                <w:sz w:val="24"/>
                <w:szCs w:val="24"/>
              </w:rPr>
            </w:pPr>
            <w:r>
              <w:rPr>
                <w:rFonts w:ascii="Times New Roman" w:hAnsi="Times New Roman"/>
                <w:sz w:val="24"/>
                <w:szCs w:val="24"/>
              </w:rPr>
              <w:t>Указывается код финансового органа по Общероссийскому классификатору предприятий и организаций.</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5.6. Код получателя бюджетных средств по Сводному реестру</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 xml:space="preserve">Указывается уникальный код организации по Сводному реестру (далее - код по Сводному реестру) получателя средств бюджета Тарасовского </w:t>
            </w:r>
            <w:r w:rsidRPr="0083366E">
              <w:rPr>
                <w:sz w:val="24"/>
                <w:szCs w:val="24"/>
              </w:rPr>
              <w:t>сельского поселения</w:t>
            </w:r>
            <w:r>
              <w:rPr>
                <w:sz w:val="24"/>
                <w:szCs w:val="24"/>
              </w:rPr>
              <w:t xml:space="preserve"> в соответствии со Сводным реестром.</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autoSpaceDE w:val="0"/>
              <w:autoSpaceDN w:val="0"/>
              <w:adjustRightInd w:val="0"/>
              <w:jc w:val="both"/>
              <w:rPr>
                <w:rFonts w:ascii="Times New Roman" w:hAnsi="Times New Roman"/>
                <w:sz w:val="24"/>
                <w:szCs w:val="24"/>
              </w:rPr>
            </w:pPr>
            <w:r>
              <w:rPr>
                <w:rFonts w:ascii="Times New Roman" w:hAnsi="Times New Roman"/>
                <w:sz w:val="24"/>
                <w:szCs w:val="24"/>
              </w:rPr>
              <w:t>5.7. Наименование главного распорядителя бюджетных средств</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 xml:space="preserve">Указывается наименование главного </w:t>
            </w:r>
            <w:r>
              <w:rPr>
                <w:sz w:val="24"/>
                <w:szCs w:val="24"/>
              </w:rPr>
              <w:br/>
              <w:t xml:space="preserve">распорядителя средств бюджета Тарасовского </w:t>
            </w:r>
            <w:r w:rsidRPr="0083366E">
              <w:rPr>
                <w:sz w:val="24"/>
                <w:szCs w:val="24"/>
              </w:rPr>
              <w:t>сельского поселения</w:t>
            </w:r>
            <w:r>
              <w:rPr>
                <w:sz w:val="24"/>
                <w:szCs w:val="24"/>
              </w:rPr>
              <w:t xml:space="preserve"> в соответствии со Сводным реестром.</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5.8. Глава по БК</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 xml:space="preserve">Указывается код главы главного </w:t>
            </w:r>
            <w:r>
              <w:rPr>
                <w:sz w:val="24"/>
                <w:szCs w:val="24"/>
              </w:rPr>
              <w:br/>
              <w:t xml:space="preserve">распорядителя средств бюджета Тарасовского </w:t>
            </w:r>
            <w:r w:rsidRPr="0083366E">
              <w:rPr>
                <w:sz w:val="24"/>
                <w:szCs w:val="24"/>
              </w:rPr>
              <w:t>сельского поселения</w:t>
            </w:r>
            <w:r>
              <w:rPr>
                <w:sz w:val="24"/>
                <w:szCs w:val="24"/>
              </w:rPr>
              <w:t xml:space="preserve"> по бюджетной классификации Российской Федерации.</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 xml:space="preserve">5.9. Наименование органа </w:t>
            </w:r>
            <w:r>
              <w:rPr>
                <w:sz w:val="24"/>
                <w:szCs w:val="24"/>
              </w:rPr>
              <w:br/>
              <w:t>Федерального казначейства</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proofErr w:type="gramStart"/>
            <w:r>
              <w:rPr>
                <w:sz w:val="24"/>
                <w:szCs w:val="24"/>
              </w:rPr>
              <w:t xml:space="preserve">Указывается наименование территориального органа Федерального казначейства, в котором получателю средств бюджета Тарасовского </w:t>
            </w:r>
            <w:r w:rsidRPr="0083366E">
              <w:rPr>
                <w:sz w:val="24"/>
                <w:szCs w:val="24"/>
              </w:rPr>
              <w:t>сельского поселения</w:t>
            </w:r>
            <w:r>
              <w:rPr>
                <w:sz w:val="24"/>
                <w:szCs w:val="24"/>
              </w:rPr>
              <w:t xml:space="preserve">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денежного обязательства (далее - код соответствующий лицевой счет получателя бюджетных средств).</w:t>
            </w:r>
            <w:proofErr w:type="gramEnd"/>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5.10. Код органа Федерального казначейства (далее – КОФК)</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Указывается код территориального органа Федерального казначейства, в котором открыт лицевой счет получателя бюджетных средств.</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5.11. Номер лицевого счета получателя бюджетных средств</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 xml:space="preserve">Указывается номер соответствующего </w:t>
            </w:r>
            <w:r>
              <w:rPr>
                <w:sz w:val="24"/>
                <w:szCs w:val="24"/>
              </w:rPr>
              <w:br/>
              <w:t>лицевого счета получателя бюджетных средств.</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 xml:space="preserve">6. Реквизиты документа, </w:t>
            </w:r>
            <w:r>
              <w:rPr>
                <w:sz w:val="24"/>
                <w:szCs w:val="24"/>
              </w:rPr>
              <w:br/>
              <w:t>являющегося основанием для принятия на учет бюджетного обязательства (далее – документ-основание)</w:t>
            </w:r>
          </w:p>
        </w:tc>
        <w:tc>
          <w:tcPr>
            <w:tcW w:w="5387" w:type="dxa"/>
            <w:tcBorders>
              <w:top w:val="single" w:sz="4" w:space="0" w:color="auto"/>
              <w:left w:val="single" w:sz="4" w:space="0" w:color="auto"/>
              <w:bottom w:val="single" w:sz="4" w:space="0" w:color="auto"/>
              <w:right w:val="single" w:sz="4" w:space="0" w:color="auto"/>
            </w:tcBorders>
          </w:tcPr>
          <w:p w:rsidR="006A755E" w:rsidRDefault="006A755E" w:rsidP="00ED2F9D">
            <w:pPr>
              <w:pStyle w:val="ConsPlusNormal"/>
              <w:jc w:val="both"/>
              <w:rPr>
                <w:sz w:val="24"/>
                <w:szCs w:val="24"/>
              </w:rPr>
            </w:pP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6.1. Вид документа-основания</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Указывается одно из следующих значений: «контракт», «договор», «соглашение», «нормативный правовой акт», «исполнительный документ», «решение налогового органа», «иное основание».</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6.2. Наименование нормативного правового акта</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При заполнении в пункте 6.1 настоящих Правил значения «нормативный правовой акт» указывается наименование нормативного правового акта.</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6.3. Номер документа-основания</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Указывается номер документа-основания (при наличии).</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6.4. Дата документа-основания</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 xml:space="preserve">Указывается дата заключения (принятия) </w:t>
            </w:r>
            <w:r>
              <w:rPr>
                <w:sz w:val="24"/>
                <w:szCs w:val="24"/>
              </w:rPr>
              <w:lastRenderedPageBreak/>
              <w:t>документа-основания, дата выдачи исполнительного документа, решения налогового органа.</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lastRenderedPageBreak/>
              <w:t>6.5. Срок исполнения</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Указывается дата завершения исполнения обязательств по документу-основанию.</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6.6. Предмет по документу-основанию</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 xml:space="preserve">Указывается предмет по документу-основанию. </w:t>
            </w:r>
          </w:p>
          <w:p w:rsidR="006A755E" w:rsidRDefault="006A755E" w:rsidP="00ED2F9D">
            <w:pPr>
              <w:pStyle w:val="ConsPlusNormal"/>
              <w:jc w:val="both"/>
              <w:rPr>
                <w:sz w:val="24"/>
                <w:szCs w:val="24"/>
              </w:rPr>
            </w:pPr>
            <w:r>
              <w:rPr>
                <w:sz w:val="24"/>
                <w:szCs w:val="24"/>
              </w:rPr>
              <w:t>При заполнении в пункте 6.1 настоящих Правил значения «контракт» или «договор» указывается наименовани</w:t>
            </w:r>
            <w:proofErr w:type="gramStart"/>
            <w:r>
              <w:rPr>
                <w:sz w:val="24"/>
                <w:szCs w:val="24"/>
              </w:rPr>
              <w:t>е(</w:t>
            </w:r>
            <w:proofErr w:type="gramEnd"/>
            <w:r>
              <w:rPr>
                <w:sz w:val="24"/>
                <w:szCs w:val="24"/>
              </w:rPr>
              <w:t>я) объекта закупки (поставляемых товаров, выполняемых работ, оказываемых услуг), указанное(</w:t>
            </w:r>
            <w:proofErr w:type="spellStart"/>
            <w:r>
              <w:rPr>
                <w:sz w:val="24"/>
                <w:szCs w:val="24"/>
              </w:rPr>
              <w:t>ые</w:t>
            </w:r>
            <w:proofErr w:type="spellEnd"/>
            <w:r>
              <w:rPr>
                <w:sz w:val="24"/>
                <w:szCs w:val="24"/>
              </w:rPr>
              <w:t>) в контракте (договоре).</w:t>
            </w:r>
          </w:p>
          <w:p w:rsidR="006A755E" w:rsidRDefault="006A755E" w:rsidP="00ED2F9D">
            <w:pPr>
              <w:pStyle w:val="ConsPlusNormal"/>
              <w:jc w:val="both"/>
              <w:rPr>
                <w:sz w:val="24"/>
                <w:szCs w:val="24"/>
              </w:rPr>
            </w:pPr>
            <w:r>
              <w:rPr>
                <w:sz w:val="24"/>
                <w:szCs w:val="24"/>
              </w:rPr>
              <w:t>При заполнении в пункте 6.1 настоящих Правил значения «соглашение» или «нормативный правовой акт» указывается наименовани</w:t>
            </w:r>
            <w:proofErr w:type="gramStart"/>
            <w:r>
              <w:rPr>
                <w:sz w:val="24"/>
                <w:szCs w:val="24"/>
              </w:rPr>
              <w:t>е(</w:t>
            </w:r>
            <w:proofErr w:type="gramEnd"/>
            <w:r>
              <w:rPr>
                <w:sz w:val="24"/>
                <w:szCs w:val="24"/>
              </w:rPr>
              <w:t>я) цели(ей) предоставления, целевого направления, направления(</w:t>
            </w:r>
            <w:proofErr w:type="spellStart"/>
            <w:r>
              <w:rPr>
                <w:sz w:val="24"/>
                <w:szCs w:val="24"/>
              </w:rPr>
              <w:t>ий</w:t>
            </w:r>
            <w:proofErr w:type="spellEnd"/>
            <w:r>
              <w:rPr>
                <w:sz w:val="24"/>
                <w:szCs w:val="24"/>
              </w:rPr>
              <w:t>) расходования субсидии, бюджетных инвестиций, межбюджетного трансферта или средств.</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autoSpaceDE w:val="0"/>
              <w:autoSpaceDN w:val="0"/>
              <w:adjustRightInd w:val="0"/>
              <w:jc w:val="both"/>
              <w:rPr>
                <w:rFonts w:ascii="Times New Roman" w:hAnsi="Times New Roman"/>
                <w:sz w:val="24"/>
                <w:szCs w:val="24"/>
              </w:rPr>
            </w:pPr>
            <w:r>
              <w:rPr>
                <w:rFonts w:ascii="Times New Roman" w:hAnsi="Times New Roman"/>
                <w:sz w:val="24"/>
                <w:szCs w:val="24"/>
              </w:rPr>
              <w:t>6.7. Признак казначейского сопровождения</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autoSpaceDE w:val="0"/>
              <w:autoSpaceDN w:val="0"/>
              <w:adjustRightInd w:val="0"/>
              <w:jc w:val="both"/>
              <w:rPr>
                <w:rFonts w:ascii="Times New Roman" w:eastAsia="Calibri" w:hAnsi="Times New Roman" w:cs="Times New Roman"/>
                <w:sz w:val="24"/>
                <w:szCs w:val="24"/>
              </w:rPr>
            </w:pPr>
            <w:r>
              <w:rPr>
                <w:rFonts w:ascii="Times New Roman" w:hAnsi="Times New Roman"/>
                <w:sz w:val="24"/>
                <w:szCs w:val="24"/>
              </w:rPr>
              <w:t>Указывается признак казначейского сопровождения «Да» – в случае осуществления территориальным органом Федерального казначейства в соответствии с законодательством Российской Федерации казначейского сопровождения средств, предоставляемых в соответствии с документом-основанием.</w:t>
            </w:r>
          </w:p>
          <w:p w:rsidR="006A755E" w:rsidRDefault="006A755E" w:rsidP="00ED2F9D">
            <w:pPr>
              <w:autoSpaceDE w:val="0"/>
              <w:autoSpaceDN w:val="0"/>
              <w:adjustRightInd w:val="0"/>
              <w:jc w:val="both"/>
              <w:rPr>
                <w:rFonts w:ascii="Times New Roman" w:hAnsi="Times New Roman"/>
                <w:sz w:val="24"/>
                <w:szCs w:val="24"/>
              </w:rPr>
            </w:pPr>
            <w:r>
              <w:rPr>
                <w:rFonts w:ascii="Times New Roman" w:hAnsi="Times New Roman"/>
                <w:sz w:val="24"/>
                <w:szCs w:val="24"/>
              </w:rPr>
              <w:t>В остальных случаях не заполняется.</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autoSpaceDE w:val="0"/>
              <w:autoSpaceDN w:val="0"/>
              <w:adjustRightInd w:val="0"/>
              <w:jc w:val="both"/>
              <w:rPr>
                <w:rFonts w:ascii="Times New Roman" w:hAnsi="Times New Roman"/>
                <w:sz w:val="24"/>
                <w:szCs w:val="24"/>
              </w:rPr>
            </w:pPr>
            <w:r>
              <w:rPr>
                <w:rFonts w:ascii="Times New Roman" w:hAnsi="Times New Roman"/>
                <w:sz w:val="24"/>
                <w:szCs w:val="24"/>
              </w:rPr>
              <w:t>6.8. Идентификатор</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 xml:space="preserve">При заполнении в пункте 6.7 настоящих Правил значения «Да» указывается </w:t>
            </w:r>
            <w:r>
              <w:rPr>
                <w:sz w:val="24"/>
                <w:szCs w:val="24"/>
              </w:rPr>
              <w:br/>
              <w:t>идентификатор документа-основания.</w:t>
            </w:r>
          </w:p>
          <w:p w:rsidR="006A755E" w:rsidRDefault="006A755E" w:rsidP="00ED2F9D">
            <w:pPr>
              <w:pStyle w:val="ConsPlusNormal"/>
              <w:jc w:val="both"/>
              <w:rPr>
                <w:sz w:val="24"/>
                <w:szCs w:val="24"/>
              </w:rPr>
            </w:pPr>
            <w:r>
              <w:rPr>
                <w:sz w:val="24"/>
                <w:szCs w:val="24"/>
              </w:rPr>
              <w:t>При не заполнении пункта 6.7 идентификатор указывается при наличии.</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6.9. Уникальный номер реестровой записи в реестре контрактов / реестре соглашений</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Указывается уникальный номер реестровой записи в реестре контрактов/реестре соглашений.</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6.10. Сумма в валюте обязательства</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6.</w:t>
            </w:r>
            <w:r>
              <w:rPr>
                <w:sz w:val="24"/>
                <w:szCs w:val="24"/>
                <w:lang w:val="en-US"/>
              </w:rPr>
              <w:t>11</w:t>
            </w:r>
            <w:r>
              <w:rPr>
                <w:sz w:val="24"/>
                <w:szCs w:val="24"/>
              </w:rPr>
              <w:t>. Код валюты по ОКВ</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Указывается код валюты, в которой принято бюджетное обязательство, в соответствии с Общероссийским классификатором валют.</w:t>
            </w:r>
          </w:p>
          <w:p w:rsidR="006A755E" w:rsidRDefault="006A755E" w:rsidP="00ED2F9D">
            <w:pPr>
              <w:pStyle w:val="ConsPlusNormal"/>
              <w:jc w:val="both"/>
              <w:rPr>
                <w:sz w:val="24"/>
                <w:szCs w:val="24"/>
              </w:rPr>
            </w:pPr>
            <w:r>
              <w:rPr>
                <w:sz w:val="24"/>
                <w:szCs w:val="24"/>
              </w:rPr>
              <w:t>В случае заключения муниципального контракта (договора) указывается код валюты, в которой указывается цена контракта.</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6.12. Сумма в валюте Российской Федерации, всего</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Указывается сумма бюджетного обязательства в валюте Российской Федерации.</w:t>
            </w:r>
          </w:p>
          <w:p w:rsidR="006A755E" w:rsidRDefault="006A755E" w:rsidP="00ED2F9D">
            <w:pPr>
              <w:pStyle w:val="ConsPlusNormal"/>
              <w:jc w:val="both"/>
              <w:rPr>
                <w:sz w:val="24"/>
                <w:szCs w:val="24"/>
              </w:rPr>
            </w:pPr>
            <w:r>
              <w:rPr>
                <w:sz w:val="24"/>
                <w:szCs w:val="24"/>
              </w:rPr>
              <w:t>Сумма в валюте Российской Федерации включает в себя сумму бюджетного обязательства на текущий год и последующие годы.</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autoSpaceDE w:val="0"/>
              <w:autoSpaceDN w:val="0"/>
              <w:adjustRightInd w:val="0"/>
              <w:jc w:val="both"/>
              <w:rPr>
                <w:rFonts w:ascii="Times New Roman" w:hAnsi="Times New Roman"/>
                <w:sz w:val="24"/>
                <w:szCs w:val="24"/>
              </w:rPr>
            </w:pPr>
            <w:r>
              <w:rPr>
                <w:rFonts w:ascii="Times New Roman" w:hAnsi="Times New Roman"/>
                <w:sz w:val="24"/>
                <w:szCs w:val="24"/>
              </w:rPr>
              <w:t xml:space="preserve">6.13. В том числе сумма казначейского обеспечения обязательств в валюте Российской </w:t>
            </w:r>
            <w:r>
              <w:rPr>
                <w:rFonts w:ascii="Times New Roman" w:hAnsi="Times New Roman"/>
                <w:sz w:val="24"/>
                <w:szCs w:val="24"/>
              </w:rPr>
              <w:lastRenderedPageBreak/>
              <w:t>Федерации</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lastRenderedPageBreak/>
              <w:t>Указывается сумма казначейского обеспечения обязательств в соответствии с документом-основанием (при наличии).</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autoSpaceDE w:val="0"/>
              <w:autoSpaceDN w:val="0"/>
              <w:adjustRightInd w:val="0"/>
              <w:jc w:val="both"/>
              <w:rPr>
                <w:rFonts w:ascii="Times New Roman" w:hAnsi="Times New Roman"/>
                <w:sz w:val="24"/>
                <w:szCs w:val="24"/>
              </w:rPr>
            </w:pPr>
            <w:r>
              <w:rPr>
                <w:rFonts w:ascii="Times New Roman" w:hAnsi="Times New Roman"/>
                <w:sz w:val="24"/>
                <w:szCs w:val="24"/>
              </w:rPr>
              <w:lastRenderedPageBreak/>
              <w:t>6.14. Процент платежа, требующего подтверждения, от общей суммы бюджетного обязательства</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autoSpaceDE w:val="0"/>
              <w:autoSpaceDN w:val="0"/>
              <w:adjustRightInd w:val="0"/>
              <w:jc w:val="both"/>
              <w:rPr>
                <w:rFonts w:ascii="Times New Roman" w:hAnsi="Times New Roman"/>
                <w:sz w:val="24"/>
                <w:szCs w:val="24"/>
              </w:rPr>
            </w:pPr>
            <w:r>
              <w:rPr>
                <w:rFonts w:ascii="Times New Roman" w:hAnsi="Times New Roman"/>
                <w:sz w:val="24"/>
                <w:szCs w:val="24"/>
              </w:rPr>
              <w:t>Указывается процент платежа, требующего подтверждения, 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предварительной оплатой (авансом) по документу-основанию, установленный документом-основанием.</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6.15. Сумма платежа, требующего подтверждения</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p w:rsidR="006A755E" w:rsidRDefault="006A755E" w:rsidP="00ED2F9D">
            <w:pPr>
              <w:pStyle w:val="ConsPlusNormal"/>
              <w:jc w:val="both"/>
              <w:rPr>
                <w:sz w:val="24"/>
                <w:szCs w:val="24"/>
              </w:rPr>
            </w:pPr>
            <w:r>
              <w:rPr>
                <w:sz w:val="24"/>
                <w:szCs w:val="24"/>
              </w:rPr>
              <w:t>Если условиями документа-основания предусмотрено применение казначейского обеспечения, то указывается сумма казначейского обеспечения, предоставляемого для осуществления расчетов, связанных с предварительной оплатой, установленная документом-основанием.</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6.16. Номер уведомления о поступлении исполнительного документа / решения налогового органа</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При заполнении в пункте 6.1 настоящих Правил значений «исполнительный документ» или «решение налогового органа» указывается номер уведомления территориального органа Федерального казначейства о поступлении исполнительного документа (решения налогового органа), направленного должнику.</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6.17. Дата уведомления о поступлении исполнительного документа / решения налогового органа</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При заполнении в пункте 6.1 настоящих Правил значений «исполнительный документ» или «решение налогового органа» указывается дата уведомления территориального органа Федерального казначейства о поступлении исполнительного документа (решения налогового органа), направленного должнику.</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6.18. Основание не включения договора (муниципального контракта) в реестр контрактов</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При заполнении в пункте 6.1 настоящих Правил значения «договор» указывается основание не включения договора в реестр контрактов.</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7. Реквизиты контрагента / взыскателя по исполнительному документу / решению налогового органа</w:t>
            </w:r>
          </w:p>
        </w:tc>
        <w:tc>
          <w:tcPr>
            <w:tcW w:w="5387" w:type="dxa"/>
            <w:tcBorders>
              <w:top w:val="single" w:sz="4" w:space="0" w:color="auto"/>
              <w:left w:val="single" w:sz="4" w:space="0" w:color="auto"/>
              <w:bottom w:val="single" w:sz="4" w:space="0" w:color="auto"/>
              <w:right w:val="single" w:sz="4" w:space="0" w:color="auto"/>
            </w:tcBorders>
          </w:tcPr>
          <w:p w:rsidR="006A755E" w:rsidRDefault="006A755E" w:rsidP="00ED2F9D">
            <w:pPr>
              <w:pStyle w:val="ConsPlusNormal"/>
              <w:jc w:val="both"/>
              <w:rPr>
                <w:sz w:val="24"/>
                <w:szCs w:val="24"/>
              </w:rPr>
            </w:pP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7.1. Наименование юридического лица / фамилия, имя, отчество физического лица</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proofErr w:type="gramStart"/>
            <w:r>
              <w:rPr>
                <w:sz w:val="24"/>
                <w:szCs w:val="24"/>
              </w:rP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roofErr w:type="gramEnd"/>
          </w:p>
          <w:p w:rsidR="006A755E" w:rsidRDefault="006A755E" w:rsidP="00ED2F9D">
            <w:pPr>
              <w:pStyle w:val="ConsPlusNormal"/>
              <w:jc w:val="both"/>
              <w:rPr>
                <w:sz w:val="24"/>
                <w:szCs w:val="24"/>
              </w:rPr>
            </w:pPr>
            <w:r>
              <w:rPr>
                <w:sz w:val="24"/>
                <w:szCs w:val="24"/>
              </w:rPr>
              <w:t>В случае</w:t>
            </w:r>
            <w:proofErr w:type="gramStart"/>
            <w:r>
              <w:rPr>
                <w:sz w:val="24"/>
                <w:szCs w:val="24"/>
              </w:rPr>
              <w:t>,</w:t>
            </w:r>
            <w:proofErr w:type="gramEnd"/>
            <w:r>
              <w:rPr>
                <w:sz w:val="24"/>
                <w:szCs w:val="24"/>
              </w:rPr>
              <w:t xml:space="preserve"> если информация о контрагенте содержится в Сводном реестре, указывается </w:t>
            </w:r>
            <w:r>
              <w:rPr>
                <w:sz w:val="24"/>
                <w:szCs w:val="24"/>
              </w:rPr>
              <w:lastRenderedPageBreak/>
              <w:t>наименование контрагента, соответствующее сведениям, включенным в Сводный реестр.</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lastRenderedPageBreak/>
              <w:t>7.2. Идентификационный номер налогоплательщика (ИНН)</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Указывается ИНН контрагента в соответствии со сведениями ЕГРЮЛ.</w:t>
            </w:r>
          </w:p>
          <w:p w:rsidR="006A755E" w:rsidRDefault="006A755E" w:rsidP="00ED2F9D">
            <w:pPr>
              <w:pStyle w:val="ConsPlusNormal"/>
              <w:jc w:val="both"/>
              <w:rPr>
                <w:sz w:val="24"/>
                <w:szCs w:val="24"/>
              </w:rPr>
            </w:pPr>
            <w:r>
              <w:rPr>
                <w:sz w:val="24"/>
                <w:szCs w:val="24"/>
              </w:rPr>
              <w:t>В случае</w:t>
            </w:r>
            <w:proofErr w:type="gramStart"/>
            <w:r>
              <w:rPr>
                <w:sz w:val="24"/>
                <w:szCs w:val="24"/>
              </w:rPr>
              <w:t>,</w:t>
            </w:r>
            <w:proofErr w:type="gramEnd"/>
            <w:r>
              <w:rPr>
                <w:sz w:val="24"/>
                <w:szCs w:val="24"/>
              </w:rPr>
              <w:t xml:space="preserve">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7.3. Код причины постановки на учет в налоговом органе (КПП)</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Указывается КПП контрагента в соответствии со сведениями ЕГРЮЛ (при наличии).</w:t>
            </w:r>
          </w:p>
          <w:p w:rsidR="006A755E" w:rsidRDefault="006A755E" w:rsidP="00ED2F9D">
            <w:pPr>
              <w:pStyle w:val="ConsPlusNormal"/>
              <w:jc w:val="both"/>
              <w:rPr>
                <w:sz w:val="24"/>
                <w:szCs w:val="24"/>
              </w:rPr>
            </w:pPr>
            <w:r>
              <w:rPr>
                <w:sz w:val="24"/>
                <w:szCs w:val="24"/>
              </w:rPr>
              <w:t>В случае</w:t>
            </w:r>
            <w:proofErr w:type="gramStart"/>
            <w:r>
              <w:rPr>
                <w:sz w:val="24"/>
                <w:szCs w:val="24"/>
              </w:rPr>
              <w:t>,</w:t>
            </w:r>
            <w:proofErr w:type="gramEnd"/>
            <w:r>
              <w:rPr>
                <w:sz w:val="24"/>
                <w:szCs w:val="24"/>
              </w:rPr>
              <w:t xml:space="preserve"> если информация о контрагенте содержится в Сводном реестре, указывается КПП контрагента, соответствующий сведениям, включенным в Сводный реестр.</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7.4. Код по Сводному реестру</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Указывается код контрагента по Сводному реестру.</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7.5. Номер лицевого счета (раздела на лицевом счете)</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autoSpaceDE w:val="0"/>
              <w:autoSpaceDN w:val="0"/>
              <w:adjustRightInd w:val="0"/>
              <w:jc w:val="both"/>
              <w:rPr>
                <w:rFonts w:ascii="Times New Roman" w:eastAsia="Calibri" w:hAnsi="Times New Roman" w:cs="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операции по исполнению бюджетного обязательства подлежат отражению на лицевом счете, открытом контрагенту в органе Федерального казначейства, указывается номер лицевого счета контрагента в соответствии с документом-основанием.</w:t>
            </w:r>
          </w:p>
          <w:p w:rsidR="006A755E" w:rsidRDefault="006A755E" w:rsidP="00ED2F9D">
            <w:pPr>
              <w:pStyle w:val="ConsPlusNormal"/>
              <w:jc w:val="both"/>
              <w:rPr>
                <w:sz w:val="24"/>
                <w:szCs w:val="24"/>
              </w:rPr>
            </w:pPr>
            <w:r>
              <w:rPr>
                <w:sz w:val="24"/>
                <w:szCs w:val="24"/>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территориальном органе Федерального казначейства,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7.6. Номер банковского (казначейского) счета</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Указывается номер банковского (казначейского) счета контрагента (при наличии в документе-основании).</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autoSpaceDE w:val="0"/>
              <w:autoSpaceDN w:val="0"/>
              <w:adjustRightInd w:val="0"/>
              <w:jc w:val="both"/>
              <w:rPr>
                <w:rFonts w:ascii="Times New Roman" w:hAnsi="Times New Roman"/>
                <w:sz w:val="24"/>
                <w:szCs w:val="24"/>
              </w:rPr>
            </w:pPr>
            <w:r>
              <w:rPr>
                <w:rFonts w:ascii="Times New Roman" w:hAnsi="Times New Roman"/>
                <w:sz w:val="24"/>
                <w:szCs w:val="24"/>
              </w:rPr>
              <w:t>7.7. Наименование банка (иной организации), в которо</w:t>
            </w:r>
            <w:proofErr w:type="gramStart"/>
            <w:r>
              <w:rPr>
                <w:rFonts w:ascii="Times New Roman" w:hAnsi="Times New Roman"/>
                <w:sz w:val="24"/>
                <w:szCs w:val="24"/>
              </w:rPr>
              <w:t>м(</w:t>
            </w:r>
            <w:proofErr w:type="gramEnd"/>
            <w:r>
              <w:rPr>
                <w:rFonts w:ascii="Times New Roman" w:hAnsi="Times New Roman"/>
                <w:sz w:val="24"/>
                <w:szCs w:val="24"/>
              </w:rPr>
              <w:t>-ой) открыт счет контрагенту</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autoSpaceDE w:val="0"/>
              <w:autoSpaceDN w:val="0"/>
              <w:adjustRightInd w:val="0"/>
              <w:jc w:val="both"/>
              <w:rPr>
                <w:rFonts w:ascii="Times New Roman" w:hAnsi="Times New Roman"/>
                <w:sz w:val="24"/>
                <w:szCs w:val="24"/>
              </w:rPr>
            </w:pPr>
            <w:r>
              <w:rPr>
                <w:rFonts w:ascii="Times New Roman" w:hAnsi="Times New Roman"/>
                <w:sz w:val="24"/>
                <w:szCs w:val="24"/>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7.8. БИК банка</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Указывается БИК банка контрагента (при наличии в документе-основании).</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7.9. Корреспондентский счет банка</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Указывается корреспондентский счет банка контрагента (при наличии в документе-основании).</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8. Расшифровка обязательства</w:t>
            </w:r>
          </w:p>
        </w:tc>
        <w:tc>
          <w:tcPr>
            <w:tcW w:w="5387" w:type="dxa"/>
            <w:tcBorders>
              <w:top w:val="single" w:sz="4" w:space="0" w:color="auto"/>
              <w:left w:val="single" w:sz="4" w:space="0" w:color="auto"/>
              <w:bottom w:val="single" w:sz="4" w:space="0" w:color="auto"/>
              <w:right w:val="single" w:sz="4" w:space="0" w:color="auto"/>
            </w:tcBorders>
          </w:tcPr>
          <w:p w:rsidR="006A755E" w:rsidRDefault="006A755E" w:rsidP="00ED2F9D">
            <w:pPr>
              <w:pStyle w:val="ConsPlusNormal"/>
              <w:jc w:val="both"/>
              <w:rPr>
                <w:sz w:val="24"/>
                <w:szCs w:val="24"/>
              </w:rPr>
            </w:pP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 xml:space="preserve">8.1. Наименование объекта капитального строительства или объекта недвижимого имущества </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Указывается наименование объекта капитального строительства, объекта недвижимого имущества из документа-основания, заключенного (принятого) в целях осуществления капитальных вложений в объекты капитального строительства или объекты недвижимого имущества</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 xml:space="preserve">8.2. Уникальный код объекта </w:t>
            </w:r>
            <w:r>
              <w:rPr>
                <w:sz w:val="24"/>
                <w:szCs w:val="24"/>
              </w:rPr>
              <w:lastRenderedPageBreak/>
              <w:t xml:space="preserve">капитального строительства или объекта недвижимого имущества </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lastRenderedPageBreak/>
              <w:t xml:space="preserve">Указывается уникальный код объекта </w:t>
            </w:r>
            <w:r>
              <w:rPr>
                <w:sz w:val="24"/>
                <w:szCs w:val="24"/>
              </w:rPr>
              <w:lastRenderedPageBreak/>
              <w:t>капитального строительства или объекта недвижимого имущества</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lastRenderedPageBreak/>
              <w:t>8.3. Наименование вида средств</w:t>
            </w:r>
          </w:p>
        </w:tc>
        <w:tc>
          <w:tcPr>
            <w:tcW w:w="5387" w:type="dxa"/>
            <w:tcBorders>
              <w:top w:val="single" w:sz="4" w:space="0" w:color="auto"/>
              <w:left w:val="single" w:sz="4" w:space="0" w:color="auto"/>
              <w:bottom w:val="single" w:sz="4" w:space="0" w:color="auto"/>
              <w:right w:val="single" w:sz="4" w:space="0" w:color="auto"/>
            </w:tcBorders>
          </w:tcPr>
          <w:p w:rsidR="006A755E" w:rsidRDefault="006A755E" w:rsidP="00ED2F9D">
            <w:pPr>
              <w:pStyle w:val="ConsPlusNormal"/>
              <w:jc w:val="both"/>
              <w:rPr>
                <w:sz w:val="24"/>
                <w:szCs w:val="24"/>
              </w:rPr>
            </w:pPr>
            <w:r>
              <w:rPr>
                <w:sz w:val="24"/>
                <w:szCs w:val="24"/>
              </w:rPr>
              <w:t>Указывается наименование вида средств, за счет которых должна быть произведена кассовая выплата: «средства бюджета».</w:t>
            </w:r>
          </w:p>
          <w:p w:rsidR="006A755E" w:rsidRDefault="006A755E" w:rsidP="00ED2F9D">
            <w:pPr>
              <w:autoSpaceDE w:val="0"/>
              <w:autoSpaceDN w:val="0"/>
              <w:adjustRightInd w:val="0"/>
              <w:jc w:val="both"/>
              <w:rPr>
                <w:rFonts w:ascii="Times New Roman" w:hAnsi="Times New Roman"/>
                <w:sz w:val="24"/>
                <w:szCs w:val="24"/>
              </w:rPr>
            </w:pPr>
            <w:r>
              <w:rPr>
                <w:rFonts w:ascii="Times New Roman" w:hAnsi="Times New Roman"/>
                <w:sz w:val="24"/>
                <w:szCs w:val="24"/>
              </w:rPr>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p w:rsidR="006A755E" w:rsidRDefault="006A755E" w:rsidP="00ED2F9D">
            <w:pPr>
              <w:pStyle w:val="ConsPlusNormal"/>
              <w:jc w:val="both"/>
              <w:rPr>
                <w:sz w:val="24"/>
                <w:szCs w:val="24"/>
              </w:rPr>
            </w:pP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8.4. Код по БК</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 xml:space="preserve">Указывается код классификации расходов бюджета Тарасовского </w:t>
            </w:r>
            <w:r w:rsidRPr="0083366E">
              <w:rPr>
                <w:sz w:val="24"/>
                <w:szCs w:val="24"/>
              </w:rPr>
              <w:t>сельского поселения</w:t>
            </w:r>
            <w:r>
              <w:rPr>
                <w:sz w:val="24"/>
                <w:szCs w:val="24"/>
              </w:rPr>
              <w:t xml:space="preserve"> в соответствии с предметом документа-основания.</w:t>
            </w:r>
          </w:p>
          <w:p w:rsidR="006A755E" w:rsidRDefault="006A755E" w:rsidP="00ED2F9D">
            <w:pPr>
              <w:pStyle w:val="ConsPlusNormal"/>
              <w:jc w:val="both"/>
              <w:rPr>
                <w:sz w:val="24"/>
                <w:szCs w:val="24"/>
              </w:rPr>
            </w:pPr>
            <w:r>
              <w:rPr>
                <w:sz w:val="24"/>
                <w:szCs w:val="24"/>
              </w:rPr>
              <w:t xml:space="preserve">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бюджета Тарасовского </w:t>
            </w:r>
            <w:r w:rsidRPr="0083366E">
              <w:rPr>
                <w:sz w:val="24"/>
                <w:szCs w:val="24"/>
              </w:rPr>
              <w:t>сельского поселения</w:t>
            </w:r>
            <w:r>
              <w:rPr>
                <w:sz w:val="24"/>
                <w:szCs w:val="24"/>
              </w:rPr>
              <w:t xml:space="preserve"> на основании информации, представленной должником.</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8.5. Признак безусловности обязательства</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платежа, требующего подтверждения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rsidR="006A755E" w:rsidRDefault="006A755E" w:rsidP="00ED2F9D">
            <w:pPr>
              <w:pStyle w:val="ConsPlusNormal"/>
              <w:jc w:val="both"/>
              <w:rPr>
                <w:sz w:val="24"/>
                <w:szCs w:val="24"/>
              </w:rPr>
            </w:pPr>
            <w:r>
              <w:rPr>
                <w:sz w:val="24"/>
                <w:szCs w:val="24"/>
              </w:rPr>
              <w:t>Указывается значение «условное» по бюджетному обязательству, денежное обязательство по которому возникает в силу наступления условий, предусмотренных в документе-основании (подписания актов выполненных работ, утверждение отчетов о выполнении условий соглашения о предоставлении субсидии, иное).</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8.6. Сумма исполненного обязательства прошлых лет в валюте Российской Федерации</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autoSpaceDE w:val="0"/>
              <w:autoSpaceDN w:val="0"/>
              <w:adjustRightInd w:val="0"/>
              <w:jc w:val="both"/>
              <w:rPr>
                <w:rFonts w:ascii="Times New Roman" w:hAnsi="Times New Roman"/>
                <w:sz w:val="24"/>
                <w:szCs w:val="24"/>
              </w:rPr>
            </w:pPr>
            <w:r>
              <w:rPr>
                <w:rFonts w:ascii="Times New Roman" w:hAnsi="Times New Roman"/>
                <w:sz w:val="24"/>
                <w:szCs w:val="24"/>
              </w:rPr>
              <w:t>Указывается исполненная сумма бюджетного обязательства прошлых лет с точностью до второго знака после запятой.</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8.7. Сумма на 20__ текущий финансовый год в валюте Российской Федерации с помесячной разбивкой</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proofErr w:type="gramStart"/>
            <w:r>
              <w:rPr>
                <w:sz w:val="24"/>
                <w:szCs w:val="24"/>
              </w:rPr>
              <w:t xml:space="preserve">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w:t>
            </w:r>
            <w:r>
              <w:rPr>
                <w:sz w:val="24"/>
                <w:szCs w:val="24"/>
              </w:rPr>
              <w:lastRenderedPageBreak/>
              <w:t>инвестиций, межбюджетного трансферта в единицах валюты Российской Федерации с точностью до второго</w:t>
            </w:r>
            <w:proofErr w:type="gramEnd"/>
            <w:r>
              <w:rPr>
                <w:sz w:val="24"/>
                <w:szCs w:val="24"/>
              </w:rPr>
              <w:t xml:space="preserve"> знака после запятой месяца, в котором будет осуществлен платеж.</w:t>
            </w:r>
          </w:p>
          <w:p w:rsidR="006A755E" w:rsidRDefault="006A755E" w:rsidP="00ED2F9D">
            <w:pPr>
              <w:pStyle w:val="ConsPlusNormal"/>
              <w:jc w:val="both"/>
              <w:rPr>
                <w:sz w:val="24"/>
                <w:szCs w:val="24"/>
              </w:rPr>
            </w:pPr>
            <w:r>
              <w:rPr>
                <w:sz w:val="24"/>
                <w:szCs w:val="24"/>
              </w:rPr>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с помесячной разбивкой текущего года исполнения контракта.</w:t>
            </w:r>
          </w:p>
          <w:p w:rsidR="006A755E" w:rsidRDefault="006A755E" w:rsidP="00ED2F9D">
            <w:pPr>
              <w:pStyle w:val="ConsPlusNormal"/>
              <w:jc w:val="both"/>
              <w:rPr>
                <w:sz w:val="24"/>
                <w:szCs w:val="24"/>
              </w:rPr>
            </w:pPr>
            <w:r>
              <w:rPr>
                <w:sz w:val="24"/>
                <w:szCs w:val="24"/>
              </w:rPr>
              <w:t>В случае постановки на учет (изменения) бюджетного обязательства, возникшего на основании исполнительного документа / решения налогового органа, указывается сумма на основании информации, представленной должником.</w:t>
            </w:r>
          </w:p>
          <w:p w:rsidR="006A755E" w:rsidRDefault="006A755E" w:rsidP="00ED2F9D">
            <w:pPr>
              <w:pStyle w:val="ConsPlusNormal"/>
              <w:jc w:val="both"/>
              <w:rPr>
                <w:sz w:val="24"/>
                <w:szCs w:val="24"/>
              </w:rPr>
            </w:pPr>
            <w:r>
              <w:rPr>
                <w:sz w:val="24"/>
                <w:szCs w:val="24"/>
              </w:rPr>
              <w:t>Сумма бюджетного обязательства может указываться на один из месяцев, но не ранее месяца постановки на учет (изменения) бюджетного обязательства.</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lastRenderedPageBreak/>
              <w:t>8.8. Сумма в валюте Российской Федерации на плановый период и за пределами планового периода</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proofErr w:type="gramStart"/>
            <w:r>
              <w:rPr>
                <w:sz w:val="24"/>
                <w:szCs w:val="24"/>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w:t>
            </w:r>
            <w:proofErr w:type="gramEnd"/>
            <w:r>
              <w:rPr>
                <w:sz w:val="24"/>
                <w:szCs w:val="24"/>
              </w:rPr>
              <w:t xml:space="preserve"> знака после запятой.</w:t>
            </w:r>
          </w:p>
          <w:p w:rsidR="006A755E" w:rsidRDefault="006A755E" w:rsidP="00ED2F9D">
            <w:pPr>
              <w:pStyle w:val="ConsPlusNormal"/>
              <w:jc w:val="both"/>
              <w:rPr>
                <w:sz w:val="24"/>
                <w:szCs w:val="24"/>
              </w:rPr>
            </w:pPr>
            <w:r>
              <w:rPr>
                <w:sz w:val="24"/>
                <w:szCs w:val="24"/>
              </w:rPr>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по муниципальному контракту (договору) в валюте обязательства с годовой периодичностью.</w:t>
            </w:r>
          </w:p>
          <w:p w:rsidR="006A755E" w:rsidRDefault="006A755E" w:rsidP="00ED2F9D">
            <w:pPr>
              <w:pStyle w:val="ConsPlusNormal"/>
              <w:jc w:val="both"/>
              <w:rPr>
                <w:sz w:val="24"/>
                <w:szCs w:val="24"/>
              </w:rPr>
            </w:pPr>
            <w:r>
              <w:rPr>
                <w:sz w:val="24"/>
                <w:szCs w:val="24"/>
              </w:rPr>
              <w:t xml:space="preserve">Сумма указывается отдельно на текущий финансовый год, первый, второй год планового периода, и на третий год после текущего финансового года, а также общей суммой на </w:t>
            </w:r>
            <w:proofErr w:type="gramStart"/>
            <w:r>
              <w:rPr>
                <w:sz w:val="24"/>
                <w:szCs w:val="24"/>
              </w:rPr>
              <w:t>последующие</w:t>
            </w:r>
            <w:proofErr w:type="gramEnd"/>
            <w:r>
              <w:rPr>
                <w:sz w:val="24"/>
                <w:szCs w:val="24"/>
              </w:rPr>
              <w:t xml:space="preserve"> года.</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8.9. Дата выплаты по исполнительному документу</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Указывается дата ежемесячной выплаты по исполнению исполнительного документа, если выплаты имеют периодический характер.</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8.10. Аналитический код</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Указывается аналитический код цели.</w:t>
            </w:r>
          </w:p>
        </w:tc>
      </w:tr>
      <w:tr w:rsidR="006A755E" w:rsidTr="00ED2F9D">
        <w:tc>
          <w:tcPr>
            <w:tcW w:w="3969"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8.11. Примечание</w:t>
            </w:r>
          </w:p>
        </w:tc>
        <w:tc>
          <w:tcPr>
            <w:tcW w:w="5387" w:type="dxa"/>
            <w:tcBorders>
              <w:top w:val="single" w:sz="4" w:space="0" w:color="auto"/>
              <w:left w:val="single" w:sz="4" w:space="0" w:color="auto"/>
              <w:bottom w:val="single" w:sz="4" w:space="0" w:color="auto"/>
              <w:right w:val="single" w:sz="4" w:space="0" w:color="auto"/>
            </w:tcBorders>
            <w:hideMark/>
          </w:tcPr>
          <w:p w:rsidR="006A755E" w:rsidRDefault="006A755E" w:rsidP="00ED2F9D">
            <w:pPr>
              <w:pStyle w:val="ConsPlusNormal"/>
              <w:jc w:val="both"/>
              <w:rPr>
                <w:sz w:val="24"/>
                <w:szCs w:val="24"/>
              </w:rPr>
            </w:pPr>
            <w:r>
              <w:rPr>
                <w:sz w:val="24"/>
                <w:szCs w:val="24"/>
              </w:rPr>
              <w:t>Иная информация, необходимая для постановки бюджетного обязательства на учет.</w:t>
            </w:r>
          </w:p>
        </w:tc>
      </w:tr>
    </w:tbl>
    <w:p w:rsidR="00493836" w:rsidRDefault="006A755E" w:rsidP="00493836">
      <w:pPr>
        <w:pStyle w:val="ConsPlusNormal"/>
        <w:ind w:left="5387"/>
        <w:jc w:val="center"/>
      </w:pPr>
      <w:r>
        <w:br w:type="page"/>
      </w:r>
      <w:bookmarkStart w:id="3" w:name="P241"/>
      <w:bookmarkEnd w:id="3"/>
    </w:p>
    <w:p w:rsidR="006A755E" w:rsidRDefault="006A755E" w:rsidP="006A755E">
      <w:pPr>
        <w:pStyle w:val="ConsPlusNormal"/>
        <w:ind w:left="5387"/>
        <w:jc w:val="center"/>
      </w:pPr>
      <w:r>
        <w:lastRenderedPageBreak/>
        <w:t xml:space="preserve">Приложение № </w:t>
      </w:r>
      <w:r w:rsidR="00EB7E31">
        <w:t>2</w:t>
      </w:r>
    </w:p>
    <w:p w:rsidR="006A755E" w:rsidRDefault="006A755E" w:rsidP="006A755E">
      <w:pPr>
        <w:pStyle w:val="ConsPlusNormal"/>
        <w:ind w:left="5387"/>
        <w:jc w:val="center"/>
      </w:pPr>
      <w:r>
        <w:t>к Порядку учета бюджетных и денежных обязательств получателей средств</w:t>
      </w:r>
    </w:p>
    <w:p w:rsidR="006A755E" w:rsidRDefault="006A755E" w:rsidP="006A755E">
      <w:pPr>
        <w:pStyle w:val="ConsPlusNormal"/>
        <w:ind w:left="5387"/>
        <w:jc w:val="center"/>
        <w:rPr>
          <w:highlight w:val="yellow"/>
        </w:rPr>
      </w:pPr>
      <w:r>
        <w:t xml:space="preserve">бюджета Тарасовского сельского поселения </w:t>
      </w:r>
    </w:p>
    <w:p w:rsidR="006A755E" w:rsidRDefault="006A755E" w:rsidP="006A755E">
      <w:pPr>
        <w:pStyle w:val="ConsPlusNormal"/>
        <w:ind w:left="5387"/>
        <w:jc w:val="both"/>
      </w:pPr>
    </w:p>
    <w:p w:rsidR="006A755E" w:rsidRDefault="006A755E" w:rsidP="006A755E">
      <w:pPr>
        <w:pStyle w:val="ConsPlusNormal"/>
        <w:ind w:firstLine="709"/>
        <w:jc w:val="both"/>
        <w:rPr>
          <w:b/>
        </w:rPr>
      </w:pPr>
    </w:p>
    <w:p w:rsidR="006A755E" w:rsidRDefault="006A755E" w:rsidP="006A755E">
      <w:pPr>
        <w:pStyle w:val="ConsPlusNormal"/>
        <w:jc w:val="center"/>
        <w:rPr>
          <w:b/>
        </w:rPr>
      </w:pPr>
    </w:p>
    <w:p w:rsidR="006A755E" w:rsidRDefault="006A755E" w:rsidP="006A755E">
      <w:pPr>
        <w:pStyle w:val="ConsPlusNormal"/>
        <w:jc w:val="center"/>
      </w:pPr>
      <w:r>
        <w:t>Перечень</w:t>
      </w:r>
    </w:p>
    <w:p w:rsidR="006A755E" w:rsidRDefault="006A755E" w:rsidP="006A755E">
      <w:pPr>
        <w:pStyle w:val="ConsPlusNormal"/>
        <w:jc w:val="center"/>
        <w:rPr>
          <w:b/>
        </w:rPr>
      </w:pPr>
      <w:r>
        <w:t xml:space="preserve">документов, на основании которых возникают </w:t>
      </w:r>
      <w:r>
        <w:br/>
        <w:t>бюджетные обязательства получателей средств бюджета Тарасовского сельского поселения, и документов, подтверждающих возникновение денежных обязательств получателей средств бюджета Тарасовского сельского поселения</w:t>
      </w:r>
    </w:p>
    <w:p w:rsidR="006A755E" w:rsidRDefault="006A755E" w:rsidP="006A755E">
      <w:pPr>
        <w:pStyle w:val="ConsPlusNormal"/>
      </w:pPr>
    </w:p>
    <w:p w:rsidR="006A755E" w:rsidRDefault="006A755E" w:rsidP="006A755E">
      <w:pPr>
        <w:pStyle w:val="ConsPlusNormal"/>
      </w:pPr>
    </w:p>
    <w:tbl>
      <w:tblPr>
        <w:tblW w:w="10349"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2"/>
        <w:gridCol w:w="3795"/>
        <w:gridCol w:w="5892"/>
      </w:tblGrid>
      <w:tr w:rsidR="006A755E" w:rsidTr="00B524EB">
        <w:tc>
          <w:tcPr>
            <w:tcW w:w="66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 xml:space="preserve">N </w:t>
            </w:r>
            <w:proofErr w:type="spellStart"/>
            <w:proofErr w:type="gramStart"/>
            <w:r>
              <w:rPr>
                <w:rFonts w:ascii="Times New Roman" w:eastAsia="Times New Roman" w:hAnsi="Times New Roman"/>
                <w:sz w:val="24"/>
                <w:szCs w:val="24"/>
              </w:rPr>
              <w:t>п</w:t>
            </w:r>
            <w:proofErr w:type="spellEnd"/>
            <w:proofErr w:type="gramEnd"/>
            <w:r>
              <w:rPr>
                <w:rFonts w:ascii="Times New Roman" w:eastAsia="Times New Roman" w:hAnsi="Times New Roman"/>
                <w:sz w:val="24"/>
                <w:szCs w:val="24"/>
              </w:rPr>
              <w:t>/</w:t>
            </w:r>
            <w:proofErr w:type="spellStart"/>
            <w:r>
              <w:rPr>
                <w:rFonts w:ascii="Times New Roman" w:eastAsia="Times New Roman" w:hAnsi="Times New Roman"/>
                <w:sz w:val="24"/>
                <w:szCs w:val="24"/>
              </w:rPr>
              <w:t>п</w:t>
            </w:r>
            <w:proofErr w:type="spellEnd"/>
          </w:p>
        </w:tc>
        <w:tc>
          <w:tcPr>
            <w:tcW w:w="3795"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 xml:space="preserve">Документ, на основании которого возникает бюджетное обязательство получателя средств бюджета Тарасовского </w:t>
            </w:r>
            <w:r w:rsidRPr="00EE7EF3">
              <w:rPr>
                <w:rFonts w:ascii="Times New Roman" w:hAnsi="Times New Roman" w:cs="Times New Roman"/>
                <w:sz w:val="24"/>
                <w:szCs w:val="24"/>
              </w:rPr>
              <w:t>сельского поселения</w:t>
            </w:r>
            <w:r>
              <w:rPr>
                <w:rFonts w:ascii="Times New Roman" w:hAnsi="Times New Roman"/>
                <w:sz w:val="24"/>
                <w:szCs w:val="24"/>
              </w:rPr>
              <w:t xml:space="preserve"> </w:t>
            </w: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 xml:space="preserve">Документ, подтверждающий возникновение денежного обязательства получателя средств бюджета Тарасовского </w:t>
            </w:r>
            <w:r w:rsidRPr="00EE7EF3">
              <w:rPr>
                <w:rFonts w:ascii="Times New Roman" w:hAnsi="Times New Roman" w:cs="Times New Roman"/>
                <w:sz w:val="24"/>
                <w:szCs w:val="24"/>
              </w:rPr>
              <w:t>сельского поселения</w:t>
            </w:r>
            <w:r>
              <w:rPr>
                <w:rFonts w:ascii="Times New Roman" w:hAnsi="Times New Roman"/>
                <w:sz w:val="24"/>
                <w:szCs w:val="24"/>
              </w:rPr>
              <w:t xml:space="preserve"> </w:t>
            </w:r>
          </w:p>
        </w:tc>
      </w:tr>
      <w:tr w:rsidR="006A755E" w:rsidTr="00B524EB">
        <w:tc>
          <w:tcPr>
            <w:tcW w:w="66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795"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3</w:t>
            </w:r>
          </w:p>
        </w:tc>
      </w:tr>
      <w:tr w:rsidR="006A755E" w:rsidTr="00B524EB">
        <w:tc>
          <w:tcPr>
            <w:tcW w:w="662" w:type="dxa"/>
            <w:vMerge w:val="restart"/>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1.</w:t>
            </w:r>
          </w:p>
        </w:tc>
        <w:tc>
          <w:tcPr>
            <w:tcW w:w="3795" w:type="dxa"/>
            <w:vMerge w:val="restart"/>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Муниципальный контракт (договор) на поставку товаров, выполнение работ, оказание услуг для обеспечения муниципальных нужд, сведения о котором подлежат включению в реестр контрактов</w:t>
            </w: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Акт выполненных работ</w:t>
            </w:r>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Акт об оказании услуг</w:t>
            </w:r>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Акт приема-передачи</w:t>
            </w:r>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Муниципальный контракт (в случае осуществления авансовых платежей в соответствии с условиями муниципального контракта, внесение арендной платы по муниципальному контракту)</w:t>
            </w:r>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Справка-расчет или иной документ, являющийся основанием для оплаты неустойки</w:t>
            </w:r>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Счет</w:t>
            </w:r>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Счет-фактура</w:t>
            </w:r>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 xml:space="preserve">Товарная накладная (унифицированная </w:t>
            </w:r>
            <w:hyperlink r:id="rId8" w:history="1">
              <w:r>
                <w:rPr>
                  <w:rStyle w:val="a5"/>
                  <w:rFonts w:ascii="Times New Roman" w:hAnsi="Times New Roman"/>
                  <w:sz w:val="24"/>
                  <w:szCs w:val="24"/>
                </w:rPr>
                <w:t>форма           N ТОРГ-12</w:t>
              </w:r>
            </w:hyperlink>
            <w:r>
              <w:rPr>
                <w:rFonts w:ascii="Times New Roman" w:eastAsia="Times New Roman" w:hAnsi="Times New Roman"/>
                <w:sz w:val="24"/>
                <w:szCs w:val="24"/>
              </w:rPr>
              <w:t>) (ф. 0330212)</w:t>
            </w:r>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Универсальный передаточный документ</w:t>
            </w:r>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Чек</w:t>
            </w:r>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proofErr w:type="gramStart"/>
            <w:r>
              <w:rPr>
                <w:rFonts w:ascii="Times New Roman" w:eastAsia="Times New Roman" w:hAnsi="Times New Roman"/>
                <w:sz w:val="24"/>
                <w:szCs w:val="24"/>
              </w:rPr>
              <w:t xml:space="preserve">Иной документ, подтверждающий возникновение денежного обязательства получателя средств бюджета Тарасовского </w:t>
            </w:r>
            <w:r w:rsidRPr="00EE7EF3">
              <w:rPr>
                <w:rFonts w:ascii="Times New Roman" w:hAnsi="Times New Roman" w:cs="Times New Roman"/>
                <w:sz w:val="24"/>
                <w:szCs w:val="24"/>
              </w:rPr>
              <w:t>сельского поселения</w:t>
            </w:r>
            <w:r>
              <w:rPr>
                <w:rFonts w:ascii="Times New Roman" w:eastAsia="Times New Roman" w:hAnsi="Times New Roman"/>
                <w:sz w:val="24"/>
                <w:szCs w:val="24"/>
              </w:rPr>
              <w:t xml:space="preserve"> (далее - иной документ, подтверждающий возникновение денежного обязательства) по бюджетному обязательству получателя средств бюджета Тарасовского </w:t>
            </w:r>
            <w:r w:rsidRPr="00EE7EF3">
              <w:rPr>
                <w:rFonts w:ascii="Times New Roman" w:hAnsi="Times New Roman" w:cs="Times New Roman"/>
                <w:sz w:val="24"/>
                <w:szCs w:val="24"/>
              </w:rPr>
              <w:t>сельского поселения</w:t>
            </w:r>
            <w:r>
              <w:rPr>
                <w:rFonts w:ascii="Times New Roman" w:eastAsia="Times New Roman" w:hAnsi="Times New Roman"/>
                <w:sz w:val="24"/>
                <w:szCs w:val="24"/>
              </w:rPr>
              <w:t>, возникшему на основании муниципального контракта</w:t>
            </w:r>
            <w:proofErr w:type="gramEnd"/>
          </w:p>
        </w:tc>
      </w:tr>
      <w:tr w:rsidR="006A755E" w:rsidTr="00B524EB">
        <w:tc>
          <w:tcPr>
            <w:tcW w:w="662" w:type="dxa"/>
            <w:vMerge w:val="restart"/>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795" w:type="dxa"/>
            <w:vMerge w:val="restart"/>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 xml:space="preserve">Муниципальный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за исключением договоров, указанных в </w:t>
            </w:r>
            <w:hyperlink r:id="rId9" w:anchor="P109" w:history="1">
              <w:r>
                <w:rPr>
                  <w:rStyle w:val="a5"/>
                  <w:rFonts w:ascii="Times New Roman" w:hAnsi="Times New Roman"/>
                  <w:sz w:val="24"/>
                  <w:szCs w:val="24"/>
                </w:rPr>
                <w:t>11 пункте</w:t>
              </w:r>
            </w:hyperlink>
            <w:r>
              <w:rPr>
                <w:rFonts w:ascii="Times New Roman" w:eastAsia="Times New Roman" w:hAnsi="Times New Roman"/>
                <w:sz w:val="24"/>
                <w:szCs w:val="24"/>
              </w:rPr>
              <w:t xml:space="preserve"> настоящего перечня</w:t>
            </w: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Акт выполненных работ</w:t>
            </w:r>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Акт об оказании услуг</w:t>
            </w:r>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Акт приема-передачи</w:t>
            </w:r>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Договор (в случае осуществления авансовых платежей в соответствии с условиями договора, внесения арендной платы по договору)</w:t>
            </w:r>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Справка-расчет или иной документ, являющийся основанием для оплаты неустойки</w:t>
            </w:r>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Счет</w:t>
            </w:r>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Счет-фактура</w:t>
            </w:r>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 xml:space="preserve">Товарная накладная (унифицированная </w:t>
            </w:r>
            <w:hyperlink r:id="rId10" w:history="1">
              <w:r>
                <w:rPr>
                  <w:rStyle w:val="a5"/>
                  <w:rFonts w:ascii="Times New Roman" w:hAnsi="Times New Roman"/>
                  <w:sz w:val="24"/>
                  <w:szCs w:val="24"/>
                </w:rPr>
                <w:t>форма N ТОРГ-12</w:t>
              </w:r>
            </w:hyperlink>
            <w:r>
              <w:rPr>
                <w:rFonts w:ascii="Times New Roman" w:eastAsia="Times New Roman" w:hAnsi="Times New Roman"/>
                <w:sz w:val="24"/>
                <w:szCs w:val="24"/>
              </w:rPr>
              <w:t>) (ф. 0330212)</w:t>
            </w:r>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Универсальный передаточный документ</w:t>
            </w:r>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Чек</w:t>
            </w:r>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Тарасовского </w:t>
            </w:r>
            <w:r w:rsidRPr="00EE7EF3">
              <w:rPr>
                <w:rFonts w:ascii="Times New Roman" w:hAnsi="Times New Roman" w:cs="Times New Roman"/>
                <w:sz w:val="24"/>
                <w:szCs w:val="24"/>
              </w:rPr>
              <w:t>сельского поселения</w:t>
            </w:r>
            <w:r>
              <w:rPr>
                <w:rFonts w:ascii="Times New Roman" w:eastAsia="Times New Roman" w:hAnsi="Times New Roman"/>
                <w:sz w:val="24"/>
                <w:szCs w:val="24"/>
              </w:rPr>
              <w:t>, возникшему на основании договора</w:t>
            </w:r>
          </w:p>
        </w:tc>
      </w:tr>
      <w:tr w:rsidR="006A755E" w:rsidTr="00B524EB">
        <w:tc>
          <w:tcPr>
            <w:tcW w:w="662" w:type="dxa"/>
            <w:vMerge w:val="restart"/>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3.</w:t>
            </w:r>
          </w:p>
        </w:tc>
        <w:tc>
          <w:tcPr>
            <w:tcW w:w="3795" w:type="dxa"/>
            <w:vMerge w:val="restart"/>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 xml:space="preserve">Соглашение о предоставлении из </w:t>
            </w:r>
            <w:r>
              <w:rPr>
                <w:rFonts w:ascii="Times New Roman" w:eastAsia="Times New Roman" w:hAnsi="Times New Roman"/>
                <w:sz w:val="24"/>
                <w:szCs w:val="24"/>
              </w:rPr>
              <w:lastRenderedPageBreak/>
              <w:t xml:space="preserve">бюджета Тарасовского </w:t>
            </w:r>
            <w:r w:rsidRPr="00EE7EF3">
              <w:rPr>
                <w:rFonts w:ascii="Times New Roman" w:hAnsi="Times New Roman" w:cs="Times New Roman"/>
                <w:sz w:val="24"/>
                <w:szCs w:val="24"/>
              </w:rPr>
              <w:t>сельского поселения</w:t>
            </w:r>
            <w:r>
              <w:rPr>
                <w:rFonts w:ascii="Times New Roman" w:eastAsia="Times New Roman" w:hAnsi="Times New Roman"/>
                <w:sz w:val="24"/>
                <w:szCs w:val="24"/>
              </w:rPr>
              <w:t xml:space="preserve"> бюджету Тарасовского района  межбюджетного трансферта в форме субсидии, иного межбюджетного трансферта, сведения о котором подлежат либо не подлежат включению в реестр соглашений (договоров) о предоставлении субсидий, бюджетных инвестиций, межбюджетных трансфертов (далее - реестр соглашений)</w:t>
            </w: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График перечисления межбюджетного трансферта, </w:t>
            </w:r>
            <w:r>
              <w:rPr>
                <w:rFonts w:ascii="Times New Roman" w:eastAsia="Times New Roman" w:hAnsi="Times New Roman"/>
                <w:sz w:val="24"/>
                <w:szCs w:val="24"/>
              </w:rPr>
              <w:lastRenderedPageBreak/>
              <w:t>предусмотренный соглашением о предоставлении межбюджетного трансферта</w:t>
            </w:r>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Распоряжение о совершении казначейских платежей (далее - распоряжение), необходимое для оплаты денежных обязательств, и документ, подтверждающий возникновение денежных обязательств получателя средств местного бюджета, источником финансового обеспечения которых являются межбюджетные трансферты</w:t>
            </w:r>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Тарасовского </w:t>
            </w:r>
            <w:r w:rsidRPr="00EE7EF3">
              <w:rPr>
                <w:rFonts w:ascii="Times New Roman" w:hAnsi="Times New Roman" w:cs="Times New Roman"/>
                <w:sz w:val="24"/>
                <w:szCs w:val="24"/>
              </w:rPr>
              <w:t>сельского поселения</w:t>
            </w:r>
            <w:r>
              <w:rPr>
                <w:rFonts w:ascii="Times New Roman" w:eastAsia="Times New Roman" w:hAnsi="Times New Roman"/>
                <w:sz w:val="24"/>
                <w:szCs w:val="24"/>
              </w:rPr>
              <w:t>, возникшему на основании соглашения о предоставлении межбюджетного трансферта</w:t>
            </w:r>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 xml:space="preserve">Казначейское обеспечение обязательств (код </w:t>
            </w:r>
            <w:hyperlink r:id="rId11" w:history="1">
              <w:r>
                <w:rPr>
                  <w:rStyle w:val="a5"/>
                  <w:rFonts w:ascii="Times New Roman" w:hAnsi="Times New Roman"/>
                  <w:sz w:val="24"/>
                  <w:szCs w:val="24"/>
                </w:rPr>
                <w:t>формы</w:t>
              </w:r>
            </w:hyperlink>
            <w:r>
              <w:rPr>
                <w:rFonts w:ascii="Times New Roman" w:eastAsia="Times New Roman" w:hAnsi="Times New Roman"/>
                <w:sz w:val="24"/>
                <w:szCs w:val="24"/>
              </w:rPr>
              <w:t xml:space="preserve"> по ОКУД 0506110)</w:t>
            </w:r>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 xml:space="preserve">Платежные документы, подтверждающие осуществление расходов бюджета сельского поселения по исполнению расходных обязательств сельского поселения, в </w:t>
            </w:r>
            <w:proofErr w:type="gramStart"/>
            <w:r>
              <w:rPr>
                <w:rFonts w:ascii="Times New Roman" w:eastAsia="Times New Roman" w:hAnsi="Times New Roman"/>
                <w:sz w:val="24"/>
                <w:szCs w:val="24"/>
              </w:rPr>
              <w:t>целях</w:t>
            </w:r>
            <w:proofErr w:type="gramEnd"/>
            <w:r>
              <w:rPr>
                <w:rFonts w:ascii="Times New Roman" w:eastAsia="Times New Roman" w:hAnsi="Times New Roman"/>
                <w:sz w:val="24"/>
                <w:szCs w:val="24"/>
              </w:rPr>
              <w:t xml:space="preserve"> возмещения которых из бюджета Тарасовского района предоставляются межбюджетные трансферты (далее - целевые расходы), иные документы, подтверждающие размер и факт поставки товаров, выполнения работ, оказания услуг на сумму целевых расходов</w:t>
            </w:r>
          </w:p>
        </w:tc>
      </w:tr>
      <w:tr w:rsidR="006A755E" w:rsidTr="00B524EB">
        <w:tc>
          <w:tcPr>
            <w:tcW w:w="662" w:type="dxa"/>
            <w:vMerge w:val="restart"/>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4.</w:t>
            </w:r>
          </w:p>
        </w:tc>
        <w:tc>
          <w:tcPr>
            <w:tcW w:w="3795" w:type="dxa"/>
            <w:vMerge w:val="restart"/>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proofErr w:type="gramStart"/>
            <w:r>
              <w:rPr>
                <w:rFonts w:ascii="Times New Roman" w:eastAsia="Times New Roman" w:hAnsi="Times New Roman"/>
                <w:sz w:val="24"/>
                <w:szCs w:val="24"/>
              </w:rPr>
              <w:t xml:space="preserve">Нормативный правовой акт, предусматривающий предоставление из бюджета Тарасовского </w:t>
            </w:r>
            <w:r w:rsidRPr="00EE7EF3">
              <w:rPr>
                <w:rFonts w:ascii="Times New Roman" w:hAnsi="Times New Roman" w:cs="Times New Roman"/>
                <w:sz w:val="24"/>
                <w:szCs w:val="24"/>
              </w:rPr>
              <w:t>сельского поселения</w:t>
            </w:r>
            <w:r>
              <w:rPr>
                <w:rFonts w:ascii="Times New Roman" w:eastAsia="Times New Roman" w:hAnsi="Times New Roman"/>
                <w:sz w:val="24"/>
                <w:szCs w:val="24"/>
              </w:rPr>
              <w:t xml:space="preserve"> бюджету Тарасовского района в форме субсидии,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w:t>
            </w:r>
            <w:r>
              <w:rPr>
                <w:rFonts w:ascii="Times New Roman" w:eastAsia="Times New Roman" w:hAnsi="Times New Roman"/>
                <w:sz w:val="24"/>
                <w:szCs w:val="24"/>
              </w:rPr>
              <w:lastRenderedPageBreak/>
              <w:t>трансферта), сведения о котором подлежат либо не подлежат включению в реестр соглашений</w:t>
            </w:r>
            <w:proofErr w:type="gramEnd"/>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Распоряжение о перечислении межбюджетного трансферта из бюджета Тарасовского </w:t>
            </w:r>
            <w:r w:rsidRPr="00EE7EF3">
              <w:rPr>
                <w:rFonts w:ascii="Times New Roman" w:hAnsi="Times New Roman" w:cs="Times New Roman"/>
                <w:sz w:val="24"/>
                <w:szCs w:val="24"/>
              </w:rPr>
              <w:t>сельского поселения</w:t>
            </w:r>
            <w:r>
              <w:rPr>
                <w:rFonts w:ascii="Times New Roman" w:eastAsia="Times New Roman" w:hAnsi="Times New Roman"/>
                <w:sz w:val="24"/>
                <w:szCs w:val="24"/>
              </w:rPr>
              <w:t xml:space="preserve"> бюджету Тарасовского района по форме, установленной в соответствии с порядком (правилами) предоставления указанного межбюджетного трансферта</w:t>
            </w:r>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 xml:space="preserve">Распоряжение, необходимое для оплаты денежных обязательств, и документ, подтверждающий возникновение денежных обязательств получателя средств бюджета Тарасовского </w:t>
            </w:r>
            <w:r w:rsidRPr="00EE7EF3">
              <w:rPr>
                <w:rFonts w:ascii="Times New Roman" w:hAnsi="Times New Roman" w:cs="Times New Roman"/>
                <w:sz w:val="24"/>
                <w:szCs w:val="24"/>
              </w:rPr>
              <w:t>сельского поселения</w:t>
            </w:r>
            <w:proofErr w:type="gramStart"/>
            <w:r>
              <w:rPr>
                <w:rFonts w:ascii="Times New Roman" w:hAnsi="Times New Roman"/>
                <w:sz w:val="24"/>
                <w:szCs w:val="24"/>
              </w:rPr>
              <w:t xml:space="preserve"> </w:t>
            </w:r>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источником финансового обеспечения которых являются межбюджетные трансферты</w:t>
            </w:r>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 xml:space="preserve">Казначейское обеспечение обязательств (код </w:t>
            </w:r>
            <w:hyperlink r:id="rId12" w:history="1">
              <w:r>
                <w:rPr>
                  <w:rStyle w:val="a5"/>
                  <w:rFonts w:ascii="Times New Roman" w:hAnsi="Times New Roman"/>
                  <w:sz w:val="24"/>
                  <w:szCs w:val="24"/>
                </w:rPr>
                <w:t>формы</w:t>
              </w:r>
            </w:hyperlink>
            <w:r>
              <w:rPr>
                <w:rFonts w:ascii="Times New Roman" w:eastAsia="Times New Roman" w:hAnsi="Times New Roman"/>
                <w:sz w:val="24"/>
                <w:szCs w:val="24"/>
              </w:rPr>
              <w:t xml:space="preserve"> по </w:t>
            </w:r>
            <w:r>
              <w:rPr>
                <w:rFonts w:ascii="Times New Roman" w:eastAsia="Times New Roman" w:hAnsi="Times New Roman"/>
                <w:sz w:val="24"/>
                <w:szCs w:val="24"/>
              </w:rPr>
              <w:lastRenderedPageBreak/>
              <w:t>ОКУД 0506110)</w:t>
            </w:r>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proofErr w:type="gramStart"/>
            <w:r>
              <w:rPr>
                <w:rFonts w:ascii="Times New Roman" w:eastAsia="Times New Roman" w:hAnsi="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Тарасовского </w:t>
            </w:r>
            <w:r w:rsidRPr="00EE7EF3">
              <w:rPr>
                <w:rFonts w:ascii="Times New Roman" w:hAnsi="Times New Roman" w:cs="Times New Roman"/>
                <w:sz w:val="24"/>
                <w:szCs w:val="24"/>
              </w:rPr>
              <w:t>сельского поселения</w:t>
            </w:r>
            <w:r>
              <w:rPr>
                <w:rFonts w:ascii="Times New Roman" w:eastAsia="Times New Roman" w:hAnsi="Times New Roman"/>
                <w:sz w:val="24"/>
                <w:szCs w:val="24"/>
              </w:rPr>
              <w:t>, возникшему на основании нормативного правового акта о предоставлении межбюджетного трансферта, имеющего целевое назначение</w:t>
            </w:r>
            <w:proofErr w:type="gramEnd"/>
          </w:p>
        </w:tc>
      </w:tr>
      <w:tr w:rsidR="006A755E" w:rsidTr="00B524EB">
        <w:tc>
          <w:tcPr>
            <w:tcW w:w="662" w:type="dxa"/>
            <w:vMerge w:val="restart"/>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5.</w:t>
            </w:r>
          </w:p>
        </w:tc>
        <w:tc>
          <w:tcPr>
            <w:tcW w:w="3795" w:type="dxa"/>
            <w:vMerge w:val="restart"/>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Договор (соглашение) о предоставлении субсидии муниципальному бюджетному или автономному учреждению, сведения о котором подлежат либо не подлежат включению в реестр соглашений</w:t>
            </w: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График перечисления субсидии, предусмотренный договором (соглашением) о предоставлении субсидии муниципальному бюджетному или автономному учреждению</w:t>
            </w:r>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 xml:space="preserve">Предварительный отчет о выполнении муниципального задания </w:t>
            </w:r>
            <w:hyperlink r:id="rId13" w:history="1">
              <w:r>
                <w:rPr>
                  <w:rStyle w:val="a5"/>
                  <w:rFonts w:ascii="Times New Roman" w:hAnsi="Times New Roman"/>
                  <w:sz w:val="24"/>
                  <w:szCs w:val="24"/>
                </w:rPr>
                <w:t>(ф. 0506501)</w:t>
              </w:r>
            </w:hyperlink>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 xml:space="preserve">Казначейское обеспечение обязательств (код </w:t>
            </w:r>
            <w:hyperlink r:id="rId14" w:history="1">
              <w:r>
                <w:rPr>
                  <w:rStyle w:val="a5"/>
                  <w:rFonts w:ascii="Times New Roman" w:hAnsi="Times New Roman"/>
                  <w:sz w:val="24"/>
                  <w:szCs w:val="24"/>
                </w:rPr>
                <w:t>формы</w:t>
              </w:r>
            </w:hyperlink>
            <w:r>
              <w:rPr>
                <w:rFonts w:ascii="Times New Roman" w:eastAsia="Times New Roman" w:hAnsi="Times New Roman"/>
                <w:sz w:val="24"/>
                <w:szCs w:val="24"/>
              </w:rPr>
              <w:t xml:space="preserve"> по ОКУД 0506110)</w:t>
            </w:r>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Тарасовского </w:t>
            </w:r>
            <w:r w:rsidRPr="00EE7EF3">
              <w:rPr>
                <w:rFonts w:ascii="Times New Roman" w:hAnsi="Times New Roman" w:cs="Times New Roman"/>
                <w:sz w:val="24"/>
                <w:szCs w:val="24"/>
              </w:rPr>
              <w:t>сельского поселения</w:t>
            </w:r>
            <w:r>
              <w:rPr>
                <w:rFonts w:ascii="Times New Roman" w:eastAsia="Times New Roman" w:hAnsi="Times New Roman"/>
                <w:sz w:val="24"/>
                <w:szCs w:val="24"/>
              </w:rPr>
              <w:t>, возникшему на основании договора (соглашения) о предоставлении субсидии муниципальному бюджетному или автономному учреждению</w:t>
            </w:r>
          </w:p>
        </w:tc>
      </w:tr>
      <w:tr w:rsidR="006A755E" w:rsidTr="00B524EB">
        <w:tc>
          <w:tcPr>
            <w:tcW w:w="662" w:type="dxa"/>
            <w:vMerge w:val="restart"/>
            <w:tcBorders>
              <w:top w:val="single" w:sz="4" w:space="0" w:color="auto"/>
              <w:left w:val="single" w:sz="4" w:space="0" w:color="auto"/>
              <w:bottom w:val="nil"/>
              <w:right w:val="single" w:sz="4" w:space="0" w:color="auto"/>
            </w:tcBorders>
            <w:hideMark/>
          </w:tcPr>
          <w:p w:rsidR="006A755E" w:rsidRDefault="006A755E" w:rsidP="00ED2F9D">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6.</w:t>
            </w:r>
          </w:p>
        </w:tc>
        <w:tc>
          <w:tcPr>
            <w:tcW w:w="3795" w:type="dxa"/>
            <w:vMerge w:val="restart"/>
            <w:tcBorders>
              <w:top w:val="single" w:sz="4" w:space="0" w:color="auto"/>
              <w:left w:val="single" w:sz="4" w:space="0" w:color="auto"/>
              <w:bottom w:val="nil"/>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proofErr w:type="gramStart"/>
            <w:r>
              <w:rPr>
                <w:rFonts w:ascii="Times New Roman" w:eastAsia="Times New Roman" w:hAnsi="Times New Roman"/>
                <w:sz w:val="24"/>
                <w:szCs w:val="24"/>
              </w:rPr>
              <w:t xml:space="preserve">Договор (соглашение) о предоставлении субсидии юридическому лицу, иному юридическому лицу (за исключением субсидии муниципальному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w:t>
            </w:r>
            <w:r>
              <w:rPr>
                <w:rFonts w:ascii="Times New Roman" w:eastAsia="Times New Roman" w:hAnsi="Times New Roman"/>
                <w:sz w:val="24"/>
                <w:szCs w:val="24"/>
              </w:rPr>
              <w:lastRenderedPageBreak/>
              <w:t>Российской Федерации (далее - договор (соглашение) о предоставлении субсидии и бюджетных инвестиций юридическому лицу), сведения о котором</w:t>
            </w:r>
            <w:proofErr w:type="gramEnd"/>
            <w:r>
              <w:rPr>
                <w:rFonts w:ascii="Times New Roman" w:eastAsia="Times New Roman" w:hAnsi="Times New Roman"/>
                <w:sz w:val="24"/>
                <w:szCs w:val="24"/>
              </w:rPr>
              <w:t xml:space="preserve"> подлежат либо не подлежат включению в реестр соглашений</w:t>
            </w: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lastRenderedPageBreak/>
              <w:t>Акт выполненных работ</w:t>
            </w:r>
          </w:p>
        </w:tc>
      </w:tr>
      <w:tr w:rsidR="006A755E" w:rsidTr="00B524EB">
        <w:tc>
          <w:tcPr>
            <w:tcW w:w="662"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Акт об оказании услуг</w:t>
            </w:r>
          </w:p>
        </w:tc>
      </w:tr>
      <w:tr w:rsidR="006A755E" w:rsidTr="00B524EB">
        <w:tc>
          <w:tcPr>
            <w:tcW w:w="662"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Акт приема-передачи</w:t>
            </w:r>
          </w:p>
        </w:tc>
      </w:tr>
      <w:tr w:rsidR="006A755E" w:rsidTr="00B524EB">
        <w:tc>
          <w:tcPr>
            <w:tcW w:w="662"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6A755E" w:rsidTr="00B524EB">
        <w:tc>
          <w:tcPr>
            <w:tcW w:w="662"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Распоряжение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6A755E" w:rsidTr="00B524EB">
        <w:tc>
          <w:tcPr>
            <w:tcW w:w="662"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Справка-расчет или иной документ, являющийся основанием для оплаты неустойки</w:t>
            </w:r>
          </w:p>
        </w:tc>
      </w:tr>
      <w:tr w:rsidR="006A755E" w:rsidTr="00B524EB">
        <w:tc>
          <w:tcPr>
            <w:tcW w:w="662"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Счет</w:t>
            </w:r>
          </w:p>
        </w:tc>
      </w:tr>
      <w:tr w:rsidR="006A755E" w:rsidTr="00B524EB">
        <w:tc>
          <w:tcPr>
            <w:tcW w:w="662"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Счет-фактура</w:t>
            </w:r>
          </w:p>
        </w:tc>
      </w:tr>
      <w:tr w:rsidR="006A755E" w:rsidTr="00B524EB">
        <w:tc>
          <w:tcPr>
            <w:tcW w:w="662"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 xml:space="preserve">Товарная накладная (унифицированная </w:t>
            </w:r>
            <w:hyperlink r:id="rId15" w:history="1">
              <w:r>
                <w:rPr>
                  <w:rStyle w:val="a5"/>
                  <w:rFonts w:ascii="Times New Roman" w:hAnsi="Times New Roman"/>
                  <w:sz w:val="24"/>
                  <w:szCs w:val="24"/>
                </w:rPr>
                <w:t>форма N ТОРГ-12</w:t>
              </w:r>
            </w:hyperlink>
            <w:r>
              <w:rPr>
                <w:rFonts w:ascii="Times New Roman" w:eastAsia="Times New Roman" w:hAnsi="Times New Roman"/>
                <w:sz w:val="24"/>
                <w:szCs w:val="24"/>
              </w:rPr>
              <w:t>) (ф. 0330212)</w:t>
            </w:r>
          </w:p>
        </w:tc>
      </w:tr>
      <w:tr w:rsidR="006A755E" w:rsidTr="00B524EB">
        <w:tc>
          <w:tcPr>
            <w:tcW w:w="662"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Чек</w:t>
            </w:r>
          </w:p>
        </w:tc>
      </w:tr>
      <w:tr w:rsidR="006A755E" w:rsidTr="00B524EB">
        <w:tc>
          <w:tcPr>
            <w:tcW w:w="662"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nil"/>
              <w:left w:val="single" w:sz="4" w:space="0" w:color="auto"/>
              <w:bottom w:val="nil"/>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sz w:val="24"/>
                <w:szCs w:val="24"/>
              </w:rPr>
              <w:t>В случае предоставления субсидии юридическому лицу на возмещение фактически произведенных расходов (недополученных доходов):</w:t>
            </w:r>
          </w:p>
          <w:p w:rsidR="006A755E" w:rsidRDefault="006A755E" w:rsidP="00ED2F9D">
            <w:pPr>
              <w:widowControl w:val="0"/>
              <w:autoSpaceDE w:val="0"/>
              <w:autoSpaceDN w:val="0"/>
              <w:ind w:firstLine="283"/>
              <w:jc w:val="both"/>
              <w:rPr>
                <w:rFonts w:ascii="Times New Roman" w:eastAsia="Times New Roman" w:hAnsi="Times New Roman"/>
                <w:sz w:val="24"/>
                <w:szCs w:val="24"/>
              </w:rPr>
            </w:pPr>
            <w:r>
              <w:rPr>
                <w:rFonts w:ascii="Times New Roman" w:eastAsia="Times New Roman" w:hAnsi="Times New Roman"/>
                <w:sz w:val="24"/>
                <w:szCs w:val="24"/>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6A755E" w:rsidRDefault="006A755E" w:rsidP="00ED2F9D">
            <w:pPr>
              <w:widowControl w:val="0"/>
              <w:autoSpaceDE w:val="0"/>
              <w:autoSpaceDN w:val="0"/>
              <w:ind w:firstLine="283"/>
              <w:jc w:val="both"/>
              <w:rPr>
                <w:rFonts w:ascii="Times New Roman" w:eastAsia="Times New Roman" w:hAnsi="Times New Roman"/>
                <w:sz w:val="24"/>
                <w:szCs w:val="24"/>
              </w:rPr>
            </w:pPr>
            <w:r>
              <w:rPr>
                <w:rFonts w:ascii="Times New Roman" w:eastAsia="Times New Roman" w:hAnsi="Times New Roman"/>
                <w:sz w:val="24"/>
                <w:szCs w:val="24"/>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6A755E" w:rsidRDefault="006A755E" w:rsidP="00ED2F9D">
            <w:pPr>
              <w:widowControl w:val="0"/>
              <w:autoSpaceDE w:val="0"/>
              <w:autoSpaceDN w:val="0"/>
              <w:ind w:firstLine="283"/>
              <w:jc w:val="both"/>
              <w:rPr>
                <w:rFonts w:ascii="Times New Roman" w:eastAsia="Times New Roman" w:hAnsi="Times New Roman"/>
                <w:sz w:val="24"/>
                <w:szCs w:val="24"/>
              </w:rPr>
            </w:pPr>
            <w:r>
              <w:rPr>
                <w:rFonts w:ascii="Times New Roman" w:eastAsia="Times New Roman" w:hAnsi="Times New Roman"/>
                <w:sz w:val="24"/>
                <w:szCs w:val="24"/>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6A755E" w:rsidTr="00B524EB">
        <w:tc>
          <w:tcPr>
            <w:tcW w:w="662" w:type="dxa"/>
            <w:vMerge w:val="restart"/>
            <w:tcBorders>
              <w:top w:val="nil"/>
              <w:left w:val="single" w:sz="4" w:space="0" w:color="auto"/>
              <w:bottom w:val="nil"/>
              <w:right w:val="single" w:sz="4" w:space="0" w:color="auto"/>
            </w:tcBorders>
          </w:tcPr>
          <w:p w:rsidR="006A755E" w:rsidRDefault="006A755E" w:rsidP="00ED2F9D">
            <w:pPr>
              <w:widowControl w:val="0"/>
              <w:autoSpaceDE w:val="0"/>
              <w:autoSpaceDN w:val="0"/>
              <w:outlineLvl w:val="0"/>
              <w:rPr>
                <w:rFonts w:ascii="Times New Roman" w:eastAsia="Times New Roman" w:hAnsi="Times New Roman"/>
                <w:sz w:val="24"/>
                <w:szCs w:val="24"/>
              </w:rPr>
            </w:pPr>
          </w:p>
        </w:tc>
        <w:tc>
          <w:tcPr>
            <w:tcW w:w="3795" w:type="dxa"/>
            <w:vMerge w:val="restart"/>
            <w:tcBorders>
              <w:top w:val="nil"/>
              <w:left w:val="single" w:sz="4" w:space="0" w:color="auto"/>
              <w:bottom w:val="nil"/>
              <w:right w:val="single" w:sz="4" w:space="0" w:color="auto"/>
            </w:tcBorders>
          </w:tcPr>
          <w:p w:rsidR="006A755E" w:rsidRDefault="006A755E" w:rsidP="00ED2F9D">
            <w:pPr>
              <w:widowControl w:val="0"/>
              <w:autoSpaceDE w:val="0"/>
              <w:autoSpaceDN w:val="0"/>
              <w:rPr>
                <w:rFonts w:ascii="Times New Roman" w:eastAsia="Times New Roman" w:hAnsi="Times New Roman"/>
                <w:sz w:val="24"/>
                <w:szCs w:val="24"/>
              </w:rPr>
            </w:pPr>
          </w:p>
        </w:tc>
        <w:tc>
          <w:tcPr>
            <w:tcW w:w="5892" w:type="dxa"/>
            <w:tcBorders>
              <w:top w:val="nil"/>
              <w:left w:val="single" w:sz="4" w:space="0" w:color="auto"/>
              <w:bottom w:val="nil"/>
              <w:right w:val="single" w:sz="4" w:space="0" w:color="auto"/>
            </w:tcBorders>
          </w:tcPr>
          <w:p w:rsidR="006A755E" w:rsidRDefault="006A755E" w:rsidP="00ED2F9D">
            <w:pPr>
              <w:widowControl w:val="0"/>
              <w:autoSpaceDE w:val="0"/>
              <w:autoSpaceDN w:val="0"/>
              <w:rPr>
                <w:rFonts w:ascii="Times New Roman" w:eastAsia="Times New Roman" w:hAnsi="Times New Roman"/>
                <w:sz w:val="24"/>
                <w:szCs w:val="24"/>
              </w:rPr>
            </w:pPr>
          </w:p>
        </w:tc>
      </w:tr>
      <w:tr w:rsidR="006A755E" w:rsidTr="00B524EB">
        <w:tc>
          <w:tcPr>
            <w:tcW w:w="662" w:type="dxa"/>
            <w:vMerge/>
            <w:tcBorders>
              <w:top w:val="nil"/>
              <w:left w:val="single" w:sz="4" w:space="0" w:color="auto"/>
              <w:bottom w:val="nil"/>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nil"/>
              <w:left w:val="single" w:sz="4" w:space="0" w:color="auto"/>
              <w:bottom w:val="nil"/>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 xml:space="preserve">Казначейское обеспечение обязательств (код </w:t>
            </w:r>
            <w:hyperlink r:id="rId16" w:history="1">
              <w:r>
                <w:rPr>
                  <w:rStyle w:val="a5"/>
                  <w:rFonts w:ascii="Times New Roman" w:hAnsi="Times New Roman"/>
                  <w:sz w:val="24"/>
                  <w:szCs w:val="24"/>
                </w:rPr>
                <w:t>формы</w:t>
              </w:r>
            </w:hyperlink>
            <w:r>
              <w:rPr>
                <w:rFonts w:ascii="Times New Roman" w:eastAsia="Times New Roman" w:hAnsi="Times New Roman"/>
                <w:sz w:val="24"/>
                <w:szCs w:val="24"/>
              </w:rPr>
              <w:t xml:space="preserve"> по ОКУД 0506110)</w:t>
            </w:r>
          </w:p>
        </w:tc>
      </w:tr>
      <w:tr w:rsidR="006A755E" w:rsidTr="00B524EB">
        <w:tc>
          <w:tcPr>
            <w:tcW w:w="662" w:type="dxa"/>
            <w:vMerge/>
            <w:tcBorders>
              <w:top w:val="nil"/>
              <w:left w:val="single" w:sz="4" w:space="0" w:color="auto"/>
              <w:bottom w:val="nil"/>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nil"/>
              <w:left w:val="single" w:sz="4" w:space="0" w:color="auto"/>
              <w:bottom w:val="nil"/>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Тарасовского </w:t>
            </w:r>
            <w:r w:rsidRPr="00EE7EF3">
              <w:rPr>
                <w:rFonts w:ascii="Times New Roman" w:hAnsi="Times New Roman" w:cs="Times New Roman"/>
                <w:sz w:val="24"/>
                <w:szCs w:val="24"/>
              </w:rPr>
              <w:t>сельского поселения</w:t>
            </w:r>
            <w:r>
              <w:rPr>
                <w:rFonts w:ascii="Times New Roman" w:eastAsia="Times New Roman" w:hAnsi="Times New Roman"/>
                <w:sz w:val="24"/>
                <w:szCs w:val="24"/>
              </w:rPr>
              <w:t>, возникшему на основании договора (соглашения) о предоставлении субсидии и бюджетных инвестиций юридическому лицу</w:t>
            </w:r>
          </w:p>
        </w:tc>
      </w:tr>
      <w:tr w:rsidR="006A755E" w:rsidTr="00B524EB">
        <w:tc>
          <w:tcPr>
            <w:tcW w:w="662" w:type="dxa"/>
            <w:vMerge w:val="restart"/>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7.</w:t>
            </w:r>
          </w:p>
        </w:tc>
        <w:tc>
          <w:tcPr>
            <w:tcW w:w="3795" w:type="dxa"/>
            <w:vMerge w:val="restart"/>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 xml:space="preserve">Нормативный правовой акт, предусматривающий </w:t>
            </w:r>
            <w:r>
              <w:rPr>
                <w:rFonts w:ascii="Times New Roman" w:eastAsia="Times New Roman" w:hAnsi="Times New Roman"/>
                <w:sz w:val="24"/>
                <w:szCs w:val="24"/>
              </w:rPr>
              <w:lastRenderedPageBreak/>
              <w:t>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 сведения о котором подлежат либо не подлежат включению в реестр соглашений</w:t>
            </w: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Распоряжение юридического лица (в случае осуществления в соответствии с законодательством </w:t>
            </w:r>
            <w:r>
              <w:rPr>
                <w:rFonts w:ascii="Times New Roman" w:eastAsia="Times New Roman" w:hAnsi="Times New Roman"/>
                <w:sz w:val="24"/>
                <w:szCs w:val="24"/>
              </w:rPr>
              <w:lastRenderedPageBreak/>
              <w:t>Российской Федерации казначейского сопровождения предоставления субсидии юридическому лицу)</w:t>
            </w:r>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cs="Times New Roman"/>
                <w:sz w:val="24"/>
                <w:szCs w:val="24"/>
              </w:rPr>
            </w:pPr>
            <w:r>
              <w:rPr>
                <w:rFonts w:ascii="Times New Roman" w:eastAsia="Times New Roman" w:hAnsi="Times New Roman"/>
                <w:sz w:val="24"/>
                <w:szCs w:val="24"/>
              </w:rPr>
              <w:t>В случае предоставления субсидии юридическому лицу на возмещение фактически произведенных расходов (недополученных доходов):</w:t>
            </w:r>
          </w:p>
          <w:p w:rsidR="006A755E" w:rsidRDefault="006A755E" w:rsidP="00ED2F9D">
            <w:pPr>
              <w:widowControl w:val="0"/>
              <w:autoSpaceDE w:val="0"/>
              <w:autoSpaceDN w:val="0"/>
              <w:ind w:firstLine="283"/>
              <w:jc w:val="both"/>
              <w:rPr>
                <w:rFonts w:ascii="Times New Roman" w:eastAsia="Times New Roman" w:hAnsi="Times New Roman"/>
                <w:sz w:val="24"/>
                <w:szCs w:val="24"/>
              </w:rPr>
            </w:pPr>
            <w:r>
              <w:rPr>
                <w:rFonts w:ascii="Times New Roman" w:eastAsia="Times New Roman" w:hAnsi="Times New Roman"/>
                <w:sz w:val="24"/>
                <w:szCs w:val="24"/>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6A755E" w:rsidRDefault="006A755E" w:rsidP="00ED2F9D">
            <w:pPr>
              <w:widowControl w:val="0"/>
              <w:autoSpaceDE w:val="0"/>
              <w:autoSpaceDN w:val="0"/>
              <w:ind w:firstLine="283"/>
              <w:jc w:val="both"/>
              <w:rPr>
                <w:rFonts w:ascii="Times New Roman" w:eastAsia="Times New Roman" w:hAnsi="Times New Roman"/>
                <w:sz w:val="24"/>
                <w:szCs w:val="24"/>
              </w:rPr>
            </w:pPr>
            <w:r>
              <w:rPr>
                <w:rFonts w:ascii="Times New Roman" w:eastAsia="Times New Roman" w:hAnsi="Times New Roman"/>
                <w:sz w:val="24"/>
                <w:szCs w:val="24"/>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Заявка на перечисление субсидии юридическому лицу (при наличии)</w:t>
            </w:r>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 xml:space="preserve">Казначейское обеспечение обязательств (код </w:t>
            </w:r>
            <w:hyperlink r:id="rId17" w:history="1">
              <w:r>
                <w:rPr>
                  <w:rStyle w:val="a5"/>
                  <w:rFonts w:ascii="Times New Roman" w:hAnsi="Times New Roman"/>
                  <w:sz w:val="24"/>
                  <w:szCs w:val="24"/>
                </w:rPr>
                <w:t>формы</w:t>
              </w:r>
            </w:hyperlink>
            <w:r>
              <w:rPr>
                <w:rFonts w:ascii="Times New Roman" w:eastAsia="Times New Roman" w:hAnsi="Times New Roman"/>
                <w:sz w:val="24"/>
                <w:szCs w:val="24"/>
              </w:rPr>
              <w:t xml:space="preserve"> по ОКУД 0506110)</w:t>
            </w:r>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Тарасовского </w:t>
            </w:r>
            <w:r w:rsidRPr="00EE7EF3">
              <w:rPr>
                <w:rFonts w:ascii="Times New Roman" w:hAnsi="Times New Roman" w:cs="Times New Roman"/>
                <w:sz w:val="24"/>
                <w:szCs w:val="24"/>
              </w:rPr>
              <w:t>сельского поселения</w:t>
            </w:r>
            <w:r>
              <w:rPr>
                <w:rFonts w:ascii="Times New Roman" w:eastAsia="Times New Roman" w:hAnsi="Times New Roman"/>
                <w:sz w:val="24"/>
                <w:szCs w:val="24"/>
              </w:rPr>
              <w:t>, возникшему на основании нормативного правового акта о предоставлении субсидии юридическому лицу</w:t>
            </w:r>
          </w:p>
        </w:tc>
      </w:tr>
      <w:tr w:rsidR="006A755E" w:rsidTr="00B524EB">
        <w:tc>
          <w:tcPr>
            <w:tcW w:w="662" w:type="dxa"/>
            <w:vMerge w:val="restart"/>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8.</w:t>
            </w:r>
          </w:p>
        </w:tc>
        <w:tc>
          <w:tcPr>
            <w:tcW w:w="3795" w:type="dxa"/>
            <w:vMerge w:val="restart"/>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proofErr w:type="gramStart"/>
            <w:r>
              <w:rPr>
                <w:rFonts w:ascii="Times New Roman" w:eastAsia="Times New Roman" w:hAnsi="Times New Roman"/>
                <w:sz w:val="24"/>
                <w:szCs w:val="24"/>
              </w:rPr>
              <w:t>Нормативный правовой акт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w:t>
            </w:r>
            <w:proofErr w:type="gramEnd"/>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 xml:space="preserve">Записка-расчет об исчислении среднего заработка при предоставлении отпуска, увольнении и других случаях </w:t>
            </w:r>
            <w:hyperlink r:id="rId18" w:history="1">
              <w:r>
                <w:rPr>
                  <w:rStyle w:val="a5"/>
                  <w:rFonts w:ascii="Times New Roman" w:hAnsi="Times New Roman"/>
                  <w:sz w:val="24"/>
                  <w:szCs w:val="24"/>
                </w:rPr>
                <w:t>(ф. 0504425)</w:t>
              </w:r>
            </w:hyperlink>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 xml:space="preserve">Расчетно-платежная ведомость </w:t>
            </w:r>
            <w:hyperlink r:id="rId19" w:history="1">
              <w:r>
                <w:rPr>
                  <w:rStyle w:val="a5"/>
                  <w:rFonts w:ascii="Times New Roman" w:hAnsi="Times New Roman"/>
                  <w:sz w:val="24"/>
                  <w:szCs w:val="24"/>
                </w:rPr>
                <w:t>(ф. 0504401)</w:t>
              </w:r>
            </w:hyperlink>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 xml:space="preserve">Расчетная ведомость </w:t>
            </w:r>
            <w:hyperlink r:id="rId20" w:history="1">
              <w:r>
                <w:rPr>
                  <w:rStyle w:val="a5"/>
                  <w:rFonts w:ascii="Times New Roman" w:hAnsi="Times New Roman"/>
                  <w:sz w:val="24"/>
                  <w:szCs w:val="24"/>
                </w:rPr>
                <w:t>(ф. 0504402)</w:t>
              </w:r>
            </w:hyperlink>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Тарасовского </w:t>
            </w:r>
            <w:r w:rsidRPr="00EE7EF3">
              <w:rPr>
                <w:rFonts w:ascii="Times New Roman" w:hAnsi="Times New Roman" w:cs="Times New Roman"/>
                <w:sz w:val="24"/>
                <w:szCs w:val="24"/>
              </w:rPr>
              <w:t>сельского поселения</w:t>
            </w:r>
            <w:r>
              <w:rPr>
                <w:rFonts w:ascii="Times New Roman" w:eastAsia="Times New Roman" w:hAnsi="Times New Roman"/>
                <w:sz w:val="24"/>
                <w:szCs w:val="24"/>
              </w:rPr>
              <w:t>, возникшему по реализации трудовых функций работника в соответствии с трудовым законодательством Российской Федерации, законодательством о муниципальной службе Российской Федерации</w:t>
            </w:r>
          </w:p>
        </w:tc>
      </w:tr>
      <w:tr w:rsidR="006A755E" w:rsidTr="00B524EB">
        <w:tc>
          <w:tcPr>
            <w:tcW w:w="662" w:type="dxa"/>
            <w:vMerge w:val="restart"/>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lastRenderedPageBreak/>
              <w:t>9.</w:t>
            </w:r>
          </w:p>
        </w:tc>
        <w:tc>
          <w:tcPr>
            <w:tcW w:w="3795" w:type="dxa"/>
            <w:vMerge w:val="restart"/>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Исполнительный документ (исполнительный лист, судебный приказ) (далее - исполнительный документ)</w:t>
            </w: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 xml:space="preserve">Бухгалтерская справка </w:t>
            </w:r>
            <w:hyperlink r:id="rId21" w:history="1">
              <w:r>
                <w:rPr>
                  <w:rStyle w:val="a5"/>
                  <w:rFonts w:ascii="Times New Roman" w:hAnsi="Times New Roman"/>
                  <w:sz w:val="24"/>
                  <w:szCs w:val="24"/>
                </w:rPr>
                <w:t>(ф. 0504833)</w:t>
              </w:r>
            </w:hyperlink>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График выплат по исполнительному документу, предусматривающему выплаты периодического характера</w:t>
            </w:r>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Исполнительный документ</w:t>
            </w:r>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Справка-расчет</w:t>
            </w:r>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Тарасовского </w:t>
            </w:r>
            <w:r w:rsidRPr="00EE7EF3">
              <w:rPr>
                <w:rFonts w:ascii="Times New Roman" w:hAnsi="Times New Roman" w:cs="Times New Roman"/>
                <w:sz w:val="24"/>
                <w:szCs w:val="24"/>
              </w:rPr>
              <w:t>сельского поселения</w:t>
            </w:r>
            <w:r>
              <w:rPr>
                <w:rFonts w:ascii="Times New Roman" w:eastAsia="Times New Roman" w:hAnsi="Times New Roman"/>
                <w:sz w:val="24"/>
                <w:szCs w:val="24"/>
              </w:rPr>
              <w:t>, возникшему на основании исполнительного документа</w:t>
            </w:r>
          </w:p>
        </w:tc>
      </w:tr>
      <w:tr w:rsidR="006A755E" w:rsidTr="00B524EB">
        <w:tc>
          <w:tcPr>
            <w:tcW w:w="662" w:type="dxa"/>
            <w:vMerge w:val="restart"/>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3795" w:type="dxa"/>
            <w:vMerge w:val="restart"/>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Решение налогового органа о взыскании налога, сбора, пеней и штрафов (далее - решение налогового органа)</w:t>
            </w: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 xml:space="preserve">Бухгалтерская справка </w:t>
            </w:r>
            <w:hyperlink r:id="rId22" w:history="1">
              <w:r>
                <w:rPr>
                  <w:rStyle w:val="a5"/>
                  <w:rFonts w:ascii="Times New Roman" w:hAnsi="Times New Roman"/>
                  <w:sz w:val="24"/>
                  <w:szCs w:val="24"/>
                </w:rPr>
                <w:t>(ф. 0504833)</w:t>
              </w:r>
            </w:hyperlink>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Решение налогового органа</w:t>
            </w:r>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Справка-расчет</w:t>
            </w:r>
          </w:p>
        </w:tc>
      </w:tr>
      <w:tr w:rsidR="006A755E" w:rsidTr="00B524EB">
        <w:tc>
          <w:tcPr>
            <w:tcW w:w="662"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Тарасовского </w:t>
            </w:r>
            <w:r w:rsidRPr="00EE7EF3">
              <w:rPr>
                <w:rFonts w:ascii="Times New Roman" w:hAnsi="Times New Roman" w:cs="Times New Roman"/>
                <w:sz w:val="24"/>
                <w:szCs w:val="24"/>
              </w:rPr>
              <w:t>сельского поселения</w:t>
            </w:r>
            <w:r>
              <w:rPr>
                <w:rFonts w:ascii="Times New Roman" w:eastAsia="Times New Roman" w:hAnsi="Times New Roman"/>
                <w:sz w:val="24"/>
                <w:szCs w:val="24"/>
              </w:rPr>
              <w:t>, возникшему на основании решения налогового органа</w:t>
            </w:r>
          </w:p>
        </w:tc>
      </w:tr>
      <w:tr w:rsidR="006A755E" w:rsidTr="00B524EB">
        <w:tc>
          <w:tcPr>
            <w:tcW w:w="662" w:type="dxa"/>
            <w:vMerge w:val="restart"/>
            <w:tcBorders>
              <w:top w:val="single" w:sz="4" w:space="0" w:color="auto"/>
              <w:left w:val="single" w:sz="4" w:space="0" w:color="auto"/>
              <w:bottom w:val="nil"/>
              <w:right w:val="single" w:sz="4" w:space="0" w:color="auto"/>
            </w:tcBorders>
            <w:hideMark/>
          </w:tcPr>
          <w:p w:rsidR="006A755E" w:rsidRDefault="006A755E" w:rsidP="00ED2F9D">
            <w:pPr>
              <w:widowControl w:val="0"/>
              <w:autoSpaceDE w:val="0"/>
              <w:autoSpaceDN w:val="0"/>
              <w:jc w:val="center"/>
              <w:rPr>
                <w:rFonts w:ascii="Times New Roman" w:eastAsia="Times New Roman" w:hAnsi="Times New Roman"/>
                <w:sz w:val="24"/>
                <w:szCs w:val="24"/>
              </w:rPr>
            </w:pPr>
            <w:r>
              <w:rPr>
                <w:rFonts w:ascii="Times New Roman" w:eastAsia="Times New Roman" w:hAnsi="Times New Roman"/>
                <w:sz w:val="24"/>
                <w:szCs w:val="24"/>
              </w:rPr>
              <w:t>11.</w:t>
            </w:r>
          </w:p>
        </w:tc>
        <w:tc>
          <w:tcPr>
            <w:tcW w:w="3795" w:type="dxa"/>
            <w:vMerge w:val="restart"/>
            <w:tcBorders>
              <w:top w:val="single" w:sz="4" w:space="0" w:color="auto"/>
              <w:left w:val="single" w:sz="4" w:space="0" w:color="auto"/>
              <w:bottom w:val="nil"/>
              <w:right w:val="single" w:sz="4" w:space="0" w:color="auto"/>
            </w:tcBorders>
            <w:hideMark/>
          </w:tcPr>
          <w:p w:rsidR="00EB7E31" w:rsidRPr="00311A43" w:rsidRDefault="00EB7E31" w:rsidP="00EB7E31">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Документ, не определенный </w:t>
            </w:r>
            <w:hyperlink w:anchor="P15" w:history="1">
              <w:r w:rsidRPr="00311A43">
                <w:rPr>
                  <w:rFonts w:ascii="Times New Roman" w:eastAsia="Times New Roman" w:hAnsi="Times New Roman"/>
                  <w:sz w:val="24"/>
                  <w:szCs w:val="24"/>
                </w:rPr>
                <w:t>пунктами 1</w:t>
              </w:r>
            </w:hyperlink>
            <w:r w:rsidRPr="00311A43">
              <w:rPr>
                <w:rFonts w:ascii="Times New Roman" w:eastAsia="Times New Roman" w:hAnsi="Times New Roman"/>
                <w:sz w:val="24"/>
                <w:szCs w:val="24"/>
              </w:rPr>
              <w:t xml:space="preserve"> - </w:t>
            </w:r>
            <w:hyperlink w:anchor="P103" w:history="1">
              <w:r w:rsidRPr="00311A43">
                <w:rPr>
                  <w:rFonts w:ascii="Times New Roman" w:eastAsia="Times New Roman" w:hAnsi="Times New Roman"/>
                  <w:sz w:val="24"/>
                  <w:szCs w:val="24"/>
                </w:rPr>
                <w:t>10</w:t>
              </w:r>
            </w:hyperlink>
            <w:r w:rsidRPr="00311A43">
              <w:rPr>
                <w:rFonts w:ascii="Times New Roman" w:eastAsia="Times New Roman" w:hAnsi="Times New Roman"/>
                <w:sz w:val="24"/>
                <w:szCs w:val="24"/>
              </w:rPr>
              <w:t xml:space="preserve"> настоящего перечня, в соответствии с которым возникает бюджетное обязательство получателя средств бюджета Тарасовского </w:t>
            </w:r>
            <w:r>
              <w:rPr>
                <w:rFonts w:ascii="Times New Roman" w:hAnsi="Times New Roman"/>
                <w:sz w:val="24"/>
                <w:szCs w:val="24"/>
                <w:lang w:eastAsia="en-US"/>
              </w:rPr>
              <w:t>сельского поселения</w:t>
            </w:r>
            <w:r w:rsidRPr="00311A43">
              <w:rPr>
                <w:rFonts w:ascii="Times New Roman" w:eastAsia="Times New Roman" w:hAnsi="Times New Roman"/>
                <w:sz w:val="24"/>
                <w:szCs w:val="24"/>
              </w:rPr>
              <w:t>:</w:t>
            </w:r>
          </w:p>
          <w:p w:rsidR="00EB7E31" w:rsidRPr="006173A6" w:rsidRDefault="00EB7E31" w:rsidP="00EB7E31">
            <w:pPr>
              <w:pStyle w:val="ConsPlusNormal"/>
              <w:jc w:val="both"/>
              <w:rPr>
                <w:color w:val="FF0000"/>
                <w:sz w:val="24"/>
                <w:szCs w:val="24"/>
              </w:rPr>
            </w:pPr>
            <w:r>
              <w:rPr>
                <w:sz w:val="24"/>
                <w:szCs w:val="24"/>
              </w:rPr>
              <w:t xml:space="preserve">- </w:t>
            </w:r>
            <w:r w:rsidRPr="0063144E">
              <w:rPr>
                <w:sz w:val="24"/>
                <w:szCs w:val="24"/>
              </w:rPr>
              <w:t xml:space="preserve">закон, иной нормативный правовой акт, в соответствии с </w:t>
            </w:r>
            <w:proofErr w:type="gramStart"/>
            <w:r w:rsidRPr="0063144E">
              <w:rPr>
                <w:sz w:val="24"/>
                <w:szCs w:val="24"/>
              </w:rPr>
              <w:t>которыми</w:t>
            </w:r>
            <w:proofErr w:type="gramEnd"/>
            <w:r w:rsidRPr="0063144E">
              <w:rPr>
                <w:sz w:val="24"/>
                <w:szCs w:val="24"/>
              </w:rPr>
              <w:t xml:space="preserve"> возникают публичные нормативные обязательства (публичные обязательства), а также обязательства по уплате платежей в бюджет (не требующие заключения договора);</w:t>
            </w:r>
          </w:p>
          <w:p w:rsidR="00EB7E31" w:rsidRPr="00311A43" w:rsidRDefault="00EB7E31" w:rsidP="00EB7E31">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 договор, расчет по которому в соответствии с законодательством </w:t>
            </w:r>
            <w:r w:rsidRPr="00311A43">
              <w:rPr>
                <w:rFonts w:ascii="Times New Roman" w:eastAsia="Times New Roman" w:hAnsi="Times New Roman"/>
                <w:sz w:val="24"/>
                <w:szCs w:val="24"/>
              </w:rPr>
              <w:lastRenderedPageBreak/>
              <w:t xml:space="preserve">Российской Федерации осуществляется наличными деньгами, если получателем средств бюджета Тарасовского </w:t>
            </w:r>
            <w:r>
              <w:rPr>
                <w:rFonts w:ascii="Times New Roman" w:hAnsi="Times New Roman"/>
                <w:sz w:val="24"/>
                <w:szCs w:val="24"/>
                <w:lang w:eastAsia="en-US"/>
              </w:rPr>
              <w:t>сельского поселения</w:t>
            </w:r>
            <w:r w:rsidRPr="00311A43">
              <w:rPr>
                <w:rFonts w:ascii="Times New Roman" w:eastAsia="Times New Roman" w:hAnsi="Times New Roman"/>
                <w:sz w:val="24"/>
                <w:szCs w:val="24"/>
              </w:rPr>
              <w:t xml:space="preserve"> в Отдел не направлены информация и документы по указанному договору для их включения в реестр контрактов;</w:t>
            </w:r>
          </w:p>
          <w:p w:rsidR="00EB7E31" w:rsidRPr="00311A43" w:rsidRDefault="00EB7E31" w:rsidP="00EB7E31">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 договор на оказание услуг, выполнение работ, заключенный получателем средств бюджета Тарасовского </w:t>
            </w:r>
            <w:r>
              <w:rPr>
                <w:rFonts w:ascii="Times New Roman" w:hAnsi="Times New Roman"/>
                <w:sz w:val="24"/>
                <w:szCs w:val="24"/>
                <w:lang w:eastAsia="en-US"/>
              </w:rPr>
              <w:t>сельского поселения</w:t>
            </w:r>
            <w:r w:rsidRPr="00311A43">
              <w:rPr>
                <w:rFonts w:ascii="Times New Roman" w:eastAsia="Times New Roman" w:hAnsi="Times New Roman"/>
                <w:sz w:val="24"/>
                <w:szCs w:val="24"/>
              </w:rPr>
              <w:t xml:space="preserve"> с физическим лицом, не являющимся индивидуальным предпринимателем;</w:t>
            </w:r>
          </w:p>
          <w:p w:rsidR="00EB7E31" w:rsidRPr="00311A43" w:rsidRDefault="00EB7E31" w:rsidP="00EB7E31">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акт сверки взаимных расчетов;</w:t>
            </w:r>
          </w:p>
          <w:p w:rsidR="00EB7E31" w:rsidRPr="00311A43" w:rsidRDefault="00EB7E31" w:rsidP="00EB7E31">
            <w:pPr>
              <w:widowControl w:val="0"/>
              <w:autoSpaceDE w:val="0"/>
              <w:autoSpaceDN w:val="0"/>
              <w:jc w:val="both"/>
              <w:rPr>
                <w:rFonts w:ascii="Times New Roman" w:eastAsia="Times New Roman" w:hAnsi="Times New Roman"/>
                <w:sz w:val="24"/>
                <w:szCs w:val="24"/>
              </w:rPr>
            </w:pPr>
            <w:r w:rsidRPr="00311A43">
              <w:rPr>
                <w:rFonts w:ascii="Times New Roman" w:eastAsia="Times New Roman" w:hAnsi="Times New Roman"/>
                <w:sz w:val="24"/>
                <w:szCs w:val="24"/>
              </w:rPr>
              <w:t xml:space="preserve">- решение суда о расторжении </w:t>
            </w:r>
            <w:r>
              <w:rPr>
                <w:rFonts w:ascii="Times New Roman" w:eastAsia="Times New Roman" w:hAnsi="Times New Roman"/>
                <w:sz w:val="24"/>
                <w:szCs w:val="24"/>
              </w:rPr>
              <w:t>муниципального контракта</w:t>
            </w:r>
            <w:r w:rsidRPr="00311A43">
              <w:rPr>
                <w:rFonts w:ascii="Times New Roman" w:eastAsia="Times New Roman" w:hAnsi="Times New Roman"/>
                <w:sz w:val="24"/>
                <w:szCs w:val="24"/>
              </w:rPr>
              <w:t xml:space="preserve"> (договора);</w:t>
            </w:r>
          </w:p>
          <w:p w:rsidR="006A755E" w:rsidRDefault="00EB7E31" w:rsidP="00EB7E31">
            <w:pPr>
              <w:spacing w:after="160" w:line="256" w:lineRule="auto"/>
              <w:rPr>
                <w:rFonts w:ascii="Calibri" w:hAnsi="Calibri"/>
              </w:rPr>
            </w:pPr>
            <w:r w:rsidRPr="00311A43">
              <w:rPr>
                <w:rFonts w:ascii="Times New Roman" w:hAnsi="Times New Roman"/>
                <w:sz w:val="24"/>
                <w:szCs w:val="24"/>
                <w:lang w:eastAsia="en-US"/>
              </w:rPr>
              <w:t xml:space="preserve">- уведомление об одностороннем отказе от исполнения </w:t>
            </w:r>
            <w:r>
              <w:rPr>
                <w:rFonts w:ascii="Times New Roman" w:hAnsi="Times New Roman"/>
                <w:sz w:val="24"/>
                <w:szCs w:val="24"/>
                <w:lang w:eastAsia="en-US"/>
              </w:rPr>
              <w:t>муниципального контракта</w:t>
            </w:r>
            <w:r w:rsidRPr="00311A43">
              <w:rPr>
                <w:rFonts w:ascii="Times New Roman" w:hAnsi="Times New Roman"/>
                <w:sz w:val="24"/>
                <w:szCs w:val="24"/>
                <w:lang w:eastAsia="en-US"/>
              </w:rPr>
              <w:t xml:space="preserve"> по истечении 30 дней со дня его размещения муниципальным заказчиком в реестре контрактов. Иной документ, в соответствии с которым возникает бюджетное обязательство получателя средств бюджета Тарасовского </w:t>
            </w:r>
            <w:r>
              <w:rPr>
                <w:rFonts w:ascii="Times New Roman" w:hAnsi="Times New Roman"/>
                <w:sz w:val="24"/>
                <w:szCs w:val="24"/>
                <w:lang w:eastAsia="en-US"/>
              </w:rPr>
              <w:t>сельского поселения</w:t>
            </w: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Авансовый отчет </w:t>
            </w:r>
            <w:hyperlink r:id="rId23" w:history="1">
              <w:r>
                <w:rPr>
                  <w:rStyle w:val="a5"/>
                  <w:rFonts w:ascii="Times New Roman" w:hAnsi="Times New Roman"/>
                  <w:sz w:val="24"/>
                  <w:szCs w:val="24"/>
                </w:rPr>
                <w:t>(ф. 0504505)</w:t>
              </w:r>
            </w:hyperlink>
          </w:p>
        </w:tc>
      </w:tr>
      <w:tr w:rsidR="006A755E" w:rsidTr="00B524EB">
        <w:tc>
          <w:tcPr>
            <w:tcW w:w="662"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Calibri" w:hAnsi="Calibri"/>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Акт выполненных работ</w:t>
            </w:r>
          </w:p>
        </w:tc>
      </w:tr>
      <w:tr w:rsidR="006A755E" w:rsidTr="00B524EB">
        <w:tc>
          <w:tcPr>
            <w:tcW w:w="662"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Calibri" w:hAnsi="Calibri"/>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Акт приема-передачи</w:t>
            </w:r>
          </w:p>
        </w:tc>
      </w:tr>
      <w:tr w:rsidR="006A755E" w:rsidTr="00B524EB">
        <w:tc>
          <w:tcPr>
            <w:tcW w:w="662"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Calibri" w:hAnsi="Calibri"/>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Акт сверки взаимных расчетов</w:t>
            </w:r>
          </w:p>
        </w:tc>
      </w:tr>
      <w:tr w:rsidR="006A755E" w:rsidTr="00B524EB">
        <w:tc>
          <w:tcPr>
            <w:tcW w:w="662"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Calibri" w:hAnsi="Calibri"/>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 xml:space="preserve">Договор на оказание услуг, выполнение работ, заключенный получателем средств бюджета Тарасовского </w:t>
            </w:r>
            <w:r w:rsidRPr="00EE7EF3">
              <w:rPr>
                <w:rFonts w:ascii="Times New Roman" w:hAnsi="Times New Roman" w:cs="Times New Roman"/>
                <w:sz w:val="24"/>
                <w:szCs w:val="24"/>
              </w:rPr>
              <w:t>сельского поселения</w:t>
            </w:r>
            <w:r>
              <w:rPr>
                <w:rFonts w:ascii="Times New Roman" w:eastAsia="Times New Roman" w:hAnsi="Times New Roman"/>
                <w:sz w:val="24"/>
                <w:szCs w:val="24"/>
              </w:rPr>
              <w:t xml:space="preserve"> с физическим лицом, не являющимся индивидуальным предпринимателем</w:t>
            </w:r>
          </w:p>
        </w:tc>
      </w:tr>
      <w:tr w:rsidR="006A755E" w:rsidTr="00B524EB">
        <w:tc>
          <w:tcPr>
            <w:tcW w:w="662"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Calibri" w:hAnsi="Calibri"/>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Заявление на выдачу денежных средств под отчет</w:t>
            </w:r>
          </w:p>
        </w:tc>
      </w:tr>
      <w:tr w:rsidR="006A755E" w:rsidTr="00B524EB">
        <w:tc>
          <w:tcPr>
            <w:tcW w:w="662"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Calibri" w:hAnsi="Calibri"/>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Заявление физического лица</w:t>
            </w:r>
          </w:p>
        </w:tc>
      </w:tr>
      <w:tr w:rsidR="006A755E" w:rsidTr="00B524EB">
        <w:tc>
          <w:tcPr>
            <w:tcW w:w="662"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Calibri" w:hAnsi="Calibri"/>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Решение суда о расторжении муниципального контракта (договора)</w:t>
            </w:r>
          </w:p>
        </w:tc>
      </w:tr>
      <w:tr w:rsidR="006A755E" w:rsidTr="00B524EB">
        <w:tc>
          <w:tcPr>
            <w:tcW w:w="662"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Calibri" w:hAnsi="Calibri"/>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Уведомление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w:t>
            </w:r>
          </w:p>
        </w:tc>
      </w:tr>
      <w:tr w:rsidR="006A755E" w:rsidTr="00B524EB">
        <w:tc>
          <w:tcPr>
            <w:tcW w:w="662"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Calibri" w:hAnsi="Calibri"/>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Квитанция</w:t>
            </w:r>
          </w:p>
        </w:tc>
      </w:tr>
      <w:tr w:rsidR="006A755E" w:rsidTr="00B524EB">
        <w:tc>
          <w:tcPr>
            <w:tcW w:w="662"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Calibri" w:hAnsi="Calibri"/>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Приказ о направлении в командировку, с прилагаемым расчетом командировочных сумм</w:t>
            </w:r>
          </w:p>
        </w:tc>
      </w:tr>
      <w:tr w:rsidR="006A755E" w:rsidTr="00B524EB">
        <w:tc>
          <w:tcPr>
            <w:tcW w:w="662"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Calibri" w:hAnsi="Calibri"/>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Служебная записка</w:t>
            </w:r>
          </w:p>
        </w:tc>
      </w:tr>
      <w:tr w:rsidR="006A755E" w:rsidTr="00B524EB">
        <w:tc>
          <w:tcPr>
            <w:tcW w:w="662"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Calibri" w:hAnsi="Calibri"/>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Справка-расчет</w:t>
            </w:r>
          </w:p>
        </w:tc>
      </w:tr>
      <w:tr w:rsidR="006A755E" w:rsidTr="00B524EB">
        <w:tc>
          <w:tcPr>
            <w:tcW w:w="662"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Calibri" w:hAnsi="Calibri"/>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Счет</w:t>
            </w:r>
          </w:p>
        </w:tc>
      </w:tr>
      <w:tr w:rsidR="006A755E" w:rsidTr="00B524EB">
        <w:tc>
          <w:tcPr>
            <w:tcW w:w="662"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single" w:sz="4" w:space="0" w:color="auto"/>
              <w:left w:val="single" w:sz="4" w:space="0" w:color="auto"/>
              <w:bottom w:val="nil"/>
              <w:right w:val="single" w:sz="4" w:space="0" w:color="auto"/>
            </w:tcBorders>
            <w:vAlign w:val="center"/>
            <w:hideMark/>
          </w:tcPr>
          <w:p w:rsidR="006A755E" w:rsidRDefault="006A755E" w:rsidP="00ED2F9D">
            <w:pPr>
              <w:rPr>
                <w:rFonts w:ascii="Calibri" w:hAnsi="Calibri"/>
              </w:rPr>
            </w:pPr>
          </w:p>
        </w:tc>
        <w:tc>
          <w:tcPr>
            <w:tcW w:w="5892" w:type="dxa"/>
            <w:tcBorders>
              <w:top w:val="nil"/>
              <w:left w:val="single" w:sz="4" w:space="0" w:color="auto"/>
              <w:bottom w:val="nil"/>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Счет-фактура</w:t>
            </w:r>
          </w:p>
        </w:tc>
      </w:tr>
      <w:tr w:rsidR="006A755E" w:rsidTr="00B524EB">
        <w:tc>
          <w:tcPr>
            <w:tcW w:w="662" w:type="dxa"/>
            <w:vMerge w:val="restart"/>
            <w:tcBorders>
              <w:top w:val="nil"/>
              <w:left w:val="single" w:sz="4" w:space="0" w:color="auto"/>
              <w:bottom w:val="single" w:sz="4" w:space="0" w:color="auto"/>
              <w:right w:val="single" w:sz="4" w:space="0" w:color="auto"/>
            </w:tcBorders>
          </w:tcPr>
          <w:p w:rsidR="006A755E" w:rsidRDefault="006A755E" w:rsidP="00ED2F9D">
            <w:pPr>
              <w:widowControl w:val="0"/>
              <w:autoSpaceDE w:val="0"/>
              <w:autoSpaceDN w:val="0"/>
              <w:rPr>
                <w:rFonts w:ascii="Times New Roman" w:eastAsia="Times New Roman" w:hAnsi="Times New Roman"/>
                <w:sz w:val="24"/>
                <w:szCs w:val="24"/>
              </w:rPr>
            </w:pPr>
          </w:p>
        </w:tc>
        <w:tc>
          <w:tcPr>
            <w:tcW w:w="3795" w:type="dxa"/>
            <w:vMerge w:val="restart"/>
            <w:tcBorders>
              <w:top w:val="nil"/>
              <w:left w:val="single" w:sz="4" w:space="0" w:color="auto"/>
              <w:bottom w:val="single" w:sz="4" w:space="0" w:color="auto"/>
              <w:right w:val="single" w:sz="4" w:space="0" w:color="auto"/>
            </w:tcBorders>
          </w:tcPr>
          <w:p w:rsidR="006A755E" w:rsidRDefault="006A755E" w:rsidP="00ED2F9D">
            <w:pPr>
              <w:widowControl w:val="0"/>
              <w:autoSpaceDE w:val="0"/>
              <w:autoSpaceDN w:val="0"/>
              <w:jc w:val="both"/>
              <w:rPr>
                <w:rFonts w:ascii="Times New Roman" w:eastAsia="Times New Roman" w:hAnsi="Times New Roman"/>
                <w:sz w:val="24"/>
                <w:szCs w:val="24"/>
              </w:rPr>
            </w:pPr>
          </w:p>
        </w:tc>
        <w:tc>
          <w:tcPr>
            <w:tcW w:w="5892" w:type="dxa"/>
            <w:tcBorders>
              <w:top w:val="nil"/>
              <w:left w:val="single" w:sz="4" w:space="0" w:color="auto"/>
              <w:bottom w:val="nil"/>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 xml:space="preserve">Товарная накладная (унифицированная </w:t>
            </w:r>
            <w:hyperlink r:id="rId24" w:history="1">
              <w:r>
                <w:rPr>
                  <w:rStyle w:val="a5"/>
                  <w:rFonts w:ascii="Times New Roman" w:hAnsi="Times New Roman"/>
                  <w:sz w:val="24"/>
                  <w:szCs w:val="24"/>
                </w:rPr>
                <w:t>форма N ТОРГ-12</w:t>
              </w:r>
            </w:hyperlink>
            <w:r>
              <w:rPr>
                <w:rFonts w:ascii="Times New Roman" w:eastAsia="Times New Roman" w:hAnsi="Times New Roman"/>
                <w:sz w:val="24"/>
                <w:szCs w:val="24"/>
              </w:rPr>
              <w:t>) (ф. 0330212)</w:t>
            </w:r>
          </w:p>
        </w:tc>
      </w:tr>
      <w:tr w:rsidR="006A755E" w:rsidTr="00B524EB">
        <w:tc>
          <w:tcPr>
            <w:tcW w:w="662" w:type="dxa"/>
            <w:vMerge/>
            <w:tcBorders>
              <w:top w:val="nil"/>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nil"/>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Универсальный передаточный документ</w:t>
            </w:r>
          </w:p>
        </w:tc>
      </w:tr>
      <w:tr w:rsidR="006A755E" w:rsidTr="00B524EB">
        <w:tc>
          <w:tcPr>
            <w:tcW w:w="662" w:type="dxa"/>
            <w:vMerge/>
            <w:tcBorders>
              <w:top w:val="nil"/>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nil"/>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Чек</w:t>
            </w:r>
          </w:p>
        </w:tc>
      </w:tr>
      <w:tr w:rsidR="006A755E" w:rsidTr="00B524EB">
        <w:tc>
          <w:tcPr>
            <w:tcW w:w="662" w:type="dxa"/>
            <w:vMerge/>
            <w:tcBorders>
              <w:top w:val="nil"/>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3795" w:type="dxa"/>
            <w:vMerge/>
            <w:tcBorders>
              <w:top w:val="nil"/>
              <w:left w:val="single" w:sz="4" w:space="0" w:color="auto"/>
              <w:bottom w:val="single" w:sz="4" w:space="0" w:color="auto"/>
              <w:right w:val="single" w:sz="4" w:space="0" w:color="auto"/>
            </w:tcBorders>
            <w:vAlign w:val="center"/>
            <w:hideMark/>
          </w:tcPr>
          <w:p w:rsidR="006A755E" w:rsidRDefault="006A755E" w:rsidP="00ED2F9D">
            <w:pPr>
              <w:rPr>
                <w:rFonts w:ascii="Times New Roman" w:eastAsia="Times New Roman" w:hAnsi="Times New Roman"/>
                <w:sz w:val="24"/>
                <w:szCs w:val="24"/>
              </w:rPr>
            </w:pPr>
          </w:p>
        </w:tc>
        <w:tc>
          <w:tcPr>
            <w:tcW w:w="5892" w:type="dxa"/>
            <w:tcBorders>
              <w:top w:val="single" w:sz="4" w:space="0" w:color="auto"/>
              <w:left w:val="single" w:sz="4" w:space="0" w:color="auto"/>
              <w:bottom w:val="single" w:sz="4" w:space="0" w:color="auto"/>
              <w:right w:val="single" w:sz="4" w:space="0" w:color="auto"/>
            </w:tcBorders>
            <w:hideMark/>
          </w:tcPr>
          <w:p w:rsidR="006A755E" w:rsidRDefault="006A755E" w:rsidP="00ED2F9D">
            <w:pPr>
              <w:widowControl w:val="0"/>
              <w:autoSpaceDE w:val="0"/>
              <w:autoSpaceDN w:val="0"/>
              <w:jc w:val="both"/>
              <w:rPr>
                <w:rFonts w:ascii="Times New Roman" w:eastAsia="Times New Roman" w:hAnsi="Times New Roman"/>
                <w:sz w:val="24"/>
                <w:szCs w:val="24"/>
              </w:rPr>
            </w:pPr>
            <w:r>
              <w:rPr>
                <w:rFonts w:ascii="Times New Roman" w:eastAsia="Times New Roman" w:hAnsi="Times New Roman"/>
                <w:sz w:val="24"/>
                <w:szCs w:val="24"/>
              </w:rPr>
              <w:t xml:space="preserve">Иной документ, подтверждающий возникновение денежного обязательства по бюджетному обязательству получателя средств бюджета Тарасовского </w:t>
            </w:r>
            <w:r w:rsidRPr="00EE7EF3">
              <w:rPr>
                <w:rFonts w:ascii="Times New Roman" w:hAnsi="Times New Roman" w:cs="Times New Roman"/>
                <w:sz w:val="24"/>
                <w:szCs w:val="24"/>
              </w:rPr>
              <w:t>сельского поселения</w:t>
            </w:r>
          </w:p>
        </w:tc>
      </w:tr>
    </w:tbl>
    <w:p w:rsidR="006A755E" w:rsidRDefault="006A755E" w:rsidP="006A755E">
      <w:pPr>
        <w:pStyle w:val="ConsPlusNormal"/>
      </w:pPr>
    </w:p>
    <w:p w:rsidR="006A755E" w:rsidRDefault="006A755E" w:rsidP="00AE3F0D">
      <w:pPr>
        <w:autoSpaceDE w:val="0"/>
        <w:autoSpaceDN w:val="0"/>
        <w:adjustRightInd w:val="0"/>
        <w:spacing w:after="0" w:line="240" w:lineRule="auto"/>
        <w:rPr>
          <w:rFonts w:ascii="Times New Roman" w:hAnsi="Times New Roman" w:cs="Times New Roman"/>
          <w:sz w:val="28"/>
          <w:szCs w:val="28"/>
        </w:rPr>
      </w:pPr>
    </w:p>
    <w:sectPr w:rsidR="006A755E" w:rsidSect="00B524EB">
      <w:pgSz w:w="11906" w:h="16838"/>
      <w:pgMar w:top="426" w:right="851"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97853"/>
    <w:multiLevelType w:val="hybridMultilevel"/>
    <w:tmpl w:val="A40E3306"/>
    <w:lvl w:ilvl="0" w:tplc="D816462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6C5E2A65"/>
    <w:multiLevelType w:val="hybridMultilevel"/>
    <w:tmpl w:val="E3D297F8"/>
    <w:lvl w:ilvl="0" w:tplc="2AD818C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CE7350"/>
    <w:rsid w:val="00003D9A"/>
    <w:rsid w:val="0003122E"/>
    <w:rsid w:val="00041B1C"/>
    <w:rsid w:val="00043234"/>
    <w:rsid w:val="000A56B8"/>
    <w:rsid w:val="000C14B8"/>
    <w:rsid w:val="000D67A3"/>
    <w:rsid w:val="000D780A"/>
    <w:rsid w:val="001003BF"/>
    <w:rsid w:val="00170783"/>
    <w:rsid w:val="00170970"/>
    <w:rsid w:val="00194C87"/>
    <w:rsid w:val="001D076A"/>
    <w:rsid w:val="001D14CA"/>
    <w:rsid w:val="002177D7"/>
    <w:rsid w:val="002715F4"/>
    <w:rsid w:val="002A45D2"/>
    <w:rsid w:val="002A64CA"/>
    <w:rsid w:val="002C573F"/>
    <w:rsid w:val="002F4C7F"/>
    <w:rsid w:val="00307DA2"/>
    <w:rsid w:val="00312393"/>
    <w:rsid w:val="00332242"/>
    <w:rsid w:val="003625A1"/>
    <w:rsid w:val="003A6582"/>
    <w:rsid w:val="003E5FF8"/>
    <w:rsid w:val="00404601"/>
    <w:rsid w:val="0043129E"/>
    <w:rsid w:val="00437DAE"/>
    <w:rsid w:val="00493836"/>
    <w:rsid w:val="004D46AB"/>
    <w:rsid w:val="005135A3"/>
    <w:rsid w:val="00523B06"/>
    <w:rsid w:val="00553DAE"/>
    <w:rsid w:val="005C3F5A"/>
    <w:rsid w:val="005D3CDE"/>
    <w:rsid w:val="005F5B09"/>
    <w:rsid w:val="006300BA"/>
    <w:rsid w:val="00673762"/>
    <w:rsid w:val="006802FC"/>
    <w:rsid w:val="006866C8"/>
    <w:rsid w:val="006A755E"/>
    <w:rsid w:val="006B08C4"/>
    <w:rsid w:val="007411BC"/>
    <w:rsid w:val="00741DEB"/>
    <w:rsid w:val="007C2310"/>
    <w:rsid w:val="00814BE2"/>
    <w:rsid w:val="0083366E"/>
    <w:rsid w:val="0085352C"/>
    <w:rsid w:val="008B738A"/>
    <w:rsid w:val="008E24C8"/>
    <w:rsid w:val="008F0DDA"/>
    <w:rsid w:val="00935F77"/>
    <w:rsid w:val="00960C0E"/>
    <w:rsid w:val="00982DF2"/>
    <w:rsid w:val="00990558"/>
    <w:rsid w:val="00A201B9"/>
    <w:rsid w:val="00A3673E"/>
    <w:rsid w:val="00A824C0"/>
    <w:rsid w:val="00AA24CB"/>
    <w:rsid w:val="00AA3BBB"/>
    <w:rsid w:val="00AD1420"/>
    <w:rsid w:val="00AE3F0D"/>
    <w:rsid w:val="00B22D4C"/>
    <w:rsid w:val="00B524EB"/>
    <w:rsid w:val="00BE5FA3"/>
    <w:rsid w:val="00C0126B"/>
    <w:rsid w:val="00C21F0B"/>
    <w:rsid w:val="00C4649E"/>
    <w:rsid w:val="00C479E5"/>
    <w:rsid w:val="00CE3C8C"/>
    <w:rsid w:val="00CE7350"/>
    <w:rsid w:val="00CE7D48"/>
    <w:rsid w:val="00D10804"/>
    <w:rsid w:val="00D21FC8"/>
    <w:rsid w:val="00DA4778"/>
    <w:rsid w:val="00EB7E31"/>
    <w:rsid w:val="00EE7EF3"/>
    <w:rsid w:val="00F05983"/>
    <w:rsid w:val="00F62FE8"/>
    <w:rsid w:val="00F9051D"/>
    <w:rsid w:val="00FA5F38"/>
    <w:rsid w:val="00FC1D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CDE"/>
  </w:style>
  <w:style w:type="paragraph" w:styleId="1">
    <w:name w:val="heading 1"/>
    <w:basedOn w:val="a"/>
    <w:next w:val="a"/>
    <w:link w:val="10"/>
    <w:qFormat/>
    <w:rsid w:val="00935F77"/>
    <w:pPr>
      <w:keepNext/>
      <w:spacing w:after="0" w:line="240" w:lineRule="auto"/>
      <w:outlineLvl w:val="0"/>
    </w:pPr>
    <w:rPr>
      <w:rFonts w:ascii="Times New Roman" w:eastAsia="Times New Roman" w:hAnsi="Times New Roman" w:cs="Times New Roman"/>
      <w:b/>
      <w:sz w:val="28"/>
      <w:szCs w:val="20"/>
    </w:rPr>
  </w:style>
  <w:style w:type="paragraph" w:styleId="2">
    <w:name w:val="heading 2"/>
    <w:basedOn w:val="a"/>
    <w:next w:val="a"/>
    <w:link w:val="20"/>
    <w:semiHidden/>
    <w:unhideWhenUsed/>
    <w:qFormat/>
    <w:rsid w:val="00CE7350"/>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semiHidden/>
    <w:unhideWhenUsed/>
    <w:qFormat/>
    <w:rsid w:val="00935F77"/>
    <w:pPr>
      <w:keepNext/>
      <w:spacing w:before="240" w:after="60" w:line="240" w:lineRule="auto"/>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CE7350"/>
    <w:rPr>
      <w:rFonts w:ascii="Cambria" w:eastAsia="Times New Roman" w:hAnsi="Cambria" w:cs="Times New Roman"/>
      <w:b/>
      <w:bCs/>
      <w:i/>
      <w:iCs/>
      <w:sz w:val="28"/>
      <w:szCs w:val="28"/>
    </w:rPr>
  </w:style>
  <w:style w:type="paragraph" w:styleId="a3">
    <w:name w:val="header"/>
    <w:basedOn w:val="a"/>
    <w:link w:val="a4"/>
    <w:uiPriority w:val="99"/>
    <w:semiHidden/>
    <w:unhideWhenUsed/>
    <w:rsid w:val="00CE7350"/>
    <w:pPr>
      <w:tabs>
        <w:tab w:val="center" w:pos="4677"/>
        <w:tab w:val="right" w:pos="9355"/>
      </w:tabs>
      <w:spacing w:after="0" w:line="240" w:lineRule="auto"/>
    </w:pPr>
    <w:rPr>
      <w:rFonts w:ascii="Times New Roman" w:eastAsia="Times New Roman" w:hAnsi="Times New Roman" w:cs="Times New Roman"/>
      <w:sz w:val="28"/>
      <w:szCs w:val="28"/>
    </w:rPr>
  </w:style>
  <w:style w:type="character" w:customStyle="1" w:styleId="a4">
    <w:name w:val="Верхний колонтитул Знак"/>
    <w:basedOn w:val="a0"/>
    <w:link w:val="a3"/>
    <w:uiPriority w:val="99"/>
    <w:semiHidden/>
    <w:rsid w:val="00CE7350"/>
    <w:rPr>
      <w:rFonts w:ascii="Times New Roman" w:eastAsia="Times New Roman" w:hAnsi="Times New Roman" w:cs="Times New Roman"/>
      <w:sz w:val="28"/>
      <w:szCs w:val="28"/>
    </w:rPr>
  </w:style>
  <w:style w:type="character" w:styleId="a5">
    <w:name w:val="Hyperlink"/>
    <w:basedOn w:val="a0"/>
    <w:unhideWhenUsed/>
    <w:rsid w:val="000D780A"/>
    <w:rPr>
      <w:color w:val="0000FF" w:themeColor="hyperlink"/>
      <w:u w:val="single"/>
    </w:rPr>
  </w:style>
  <w:style w:type="paragraph" w:styleId="a6">
    <w:name w:val="Balloon Text"/>
    <w:basedOn w:val="a"/>
    <w:link w:val="a7"/>
    <w:uiPriority w:val="99"/>
    <w:semiHidden/>
    <w:unhideWhenUsed/>
    <w:rsid w:val="002A64C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A64CA"/>
    <w:rPr>
      <w:rFonts w:ascii="Tahoma" w:hAnsi="Tahoma" w:cs="Tahoma"/>
      <w:sz w:val="16"/>
      <w:szCs w:val="16"/>
    </w:rPr>
  </w:style>
  <w:style w:type="character" w:customStyle="1" w:styleId="10">
    <w:name w:val="Заголовок 1 Знак"/>
    <w:basedOn w:val="a0"/>
    <w:link w:val="1"/>
    <w:rsid w:val="00935F77"/>
    <w:rPr>
      <w:rFonts w:ascii="Times New Roman" w:eastAsia="Times New Roman" w:hAnsi="Times New Roman" w:cs="Times New Roman"/>
      <w:b/>
      <w:sz w:val="28"/>
      <w:szCs w:val="20"/>
    </w:rPr>
  </w:style>
  <w:style w:type="character" w:customStyle="1" w:styleId="30">
    <w:name w:val="Заголовок 3 Знак"/>
    <w:basedOn w:val="a0"/>
    <w:link w:val="3"/>
    <w:semiHidden/>
    <w:rsid w:val="00935F77"/>
    <w:rPr>
      <w:rFonts w:ascii="Calibri Light" w:eastAsia="Times New Roman" w:hAnsi="Calibri Light" w:cs="Times New Roman"/>
      <w:b/>
      <w:bCs/>
      <w:sz w:val="26"/>
      <w:szCs w:val="26"/>
    </w:rPr>
  </w:style>
  <w:style w:type="character" w:customStyle="1" w:styleId="a8">
    <w:name w:val="Нижний колонтитул Знак"/>
    <w:basedOn w:val="a0"/>
    <w:link w:val="a9"/>
    <w:uiPriority w:val="99"/>
    <w:semiHidden/>
    <w:rsid w:val="00935F77"/>
    <w:rPr>
      <w:rFonts w:ascii="Arial" w:eastAsia="Times New Roman" w:hAnsi="Arial" w:cs="Times New Roman"/>
      <w:sz w:val="20"/>
      <w:szCs w:val="20"/>
    </w:rPr>
  </w:style>
  <w:style w:type="paragraph" w:styleId="a9">
    <w:name w:val="footer"/>
    <w:basedOn w:val="a"/>
    <w:link w:val="a8"/>
    <w:uiPriority w:val="99"/>
    <w:semiHidden/>
    <w:unhideWhenUsed/>
    <w:rsid w:val="00935F77"/>
    <w:pPr>
      <w:tabs>
        <w:tab w:val="center" w:pos="4677"/>
        <w:tab w:val="right" w:pos="9355"/>
      </w:tabs>
      <w:spacing w:after="0" w:line="240" w:lineRule="auto"/>
    </w:pPr>
    <w:rPr>
      <w:rFonts w:ascii="Arial" w:eastAsia="Times New Roman" w:hAnsi="Arial" w:cs="Times New Roman"/>
      <w:sz w:val="20"/>
      <w:szCs w:val="20"/>
    </w:rPr>
  </w:style>
  <w:style w:type="character" w:customStyle="1" w:styleId="aa">
    <w:name w:val="Основной текст Знак"/>
    <w:basedOn w:val="a0"/>
    <w:link w:val="ab"/>
    <w:semiHidden/>
    <w:rsid w:val="00935F77"/>
    <w:rPr>
      <w:rFonts w:ascii="Times New Roman" w:eastAsia="Calibri" w:hAnsi="Times New Roman" w:cs="Times New Roman"/>
      <w:sz w:val="20"/>
      <w:szCs w:val="24"/>
    </w:rPr>
  </w:style>
  <w:style w:type="paragraph" w:styleId="ab">
    <w:name w:val="Body Text"/>
    <w:basedOn w:val="a"/>
    <w:link w:val="aa"/>
    <w:semiHidden/>
    <w:unhideWhenUsed/>
    <w:rsid w:val="00935F77"/>
    <w:pPr>
      <w:spacing w:after="120" w:line="240" w:lineRule="auto"/>
    </w:pPr>
    <w:rPr>
      <w:rFonts w:ascii="Times New Roman" w:eastAsia="Calibri" w:hAnsi="Times New Roman" w:cs="Times New Roman"/>
      <w:sz w:val="20"/>
      <w:szCs w:val="24"/>
    </w:rPr>
  </w:style>
  <w:style w:type="character" w:customStyle="1" w:styleId="21">
    <w:name w:val="Основной текст 2 Знак"/>
    <w:basedOn w:val="a0"/>
    <w:link w:val="22"/>
    <w:rsid w:val="00935F77"/>
    <w:rPr>
      <w:rFonts w:ascii="Times New Roman" w:eastAsia="Times New Roman" w:hAnsi="Times New Roman" w:cs="Times New Roman"/>
      <w:bCs/>
      <w:sz w:val="20"/>
      <w:szCs w:val="20"/>
    </w:rPr>
  </w:style>
  <w:style w:type="paragraph" w:styleId="22">
    <w:name w:val="Body Text 2"/>
    <w:basedOn w:val="a"/>
    <w:link w:val="21"/>
    <w:unhideWhenUsed/>
    <w:rsid w:val="00935F77"/>
    <w:pPr>
      <w:spacing w:after="0" w:line="240" w:lineRule="auto"/>
      <w:jc w:val="both"/>
    </w:pPr>
    <w:rPr>
      <w:rFonts w:ascii="Times New Roman" w:eastAsia="Times New Roman" w:hAnsi="Times New Roman" w:cs="Times New Roman"/>
      <w:bCs/>
      <w:sz w:val="20"/>
      <w:szCs w:val="20"/>
    </w:rPr>
  </w:style>
  <w:style w:type="paragraph" w:customStyle="1" w:styleId="ac">
    <w:name w:val="Базовый"/>
    <w:rsid w:val="00935F77"/>
    <w:pPr>
      <w:tabs>
        <w:tab w:val="left" w:pos="709"/>
      </w:tabs>
      <w:suppressAutoHyphens/>
      <w:spacing w:after="0" w:line="100" w:lineRule="atLeast"/>
    </w:pPr>
    <w:rPr>
      <w:rFonts w:ascii="Times New Roman" w:eastAsia="Times New Roman" w:hAnsi="Times New Roman" w:cs="Times New Roman"/>
      <w:color w:val="00000A"/>
      <w:sz w:val="24"/>
      <w:szCs w:val="24"/>
    </w:rPr>
  </w:style>
  <w:style w:type="paragraph" w:customStyle="1" w:styleId="ConsPlusNormal">
    <w:name w:val="ConsPlusNormal"/>
    <w:rsid w:val="00935F77"/>
    <w:pPr>
      <w:autoSpaceDE w:val="0"/>
      <w:autoSpaceDN w:val="0"/>
      <w:adjustRightInd w:val="0"/>
      <w:spacing w:after="0" w:line="240" w:lineRule="auto"/>
    </w:pPr>
    <w:rPr>
      <w:rFonts w:ascii="Times New Roman" w:eastAsia="Calibri" w:hAnsi="Times New Roman" w:cs="Times New Roman"/>
      <w:sz w:val="28"/>
      <w:szCs w:val="28"/>
    </w:rPr>
  </w:style>
  <w:style w:type="paragraph" w:styleId="ad">
    <w:name w:val="No Spacing"/>
    <w:uiPriority w:val="1"/>
    <w:qFormat/>
    <w:rsid w:val="00935F77"/>
    <w:pPr>
      <w:spacing w:after="0" w:line="240" w:lineRule="auto"/>
    </w:pPr>
    <w:rPr>
      <w:rFonts w:ascii="Arial" w:eastAsia="Calibri" w:hAnsi="Arial" w:cs="Times New Roman"/>
      <w:sz w:val="20"/>
      <w:szCs w:val="20"/>
    </w:rPr>
  </w:style>
  <w:style w:type="paragraph" w:styleId="ae">
    <w:name w:val="List Paragraph"/>
    <w:basedOn w:val="a"/>
    <w:uiPriority w:val="34"/>
    <w:qFormat/>
    <w:rsid w:val="005F5B09"/>
    <w:pPr>
      <w:ind w:left="720"/>
      <w:contextualSpacing/>
    </w:pPr>
  </w:style>
  <w:style w:type="paragraph" w:customStyle="1" w:styleId="23">
    <w:name w:val="Обычный2"/>
    <w:rsid w:val="00AA3BBB"/>
    <w:pPr>
      <w:spacing w:after="0" w:line="240" w:lineRule="auto"/>
    </w:pPr>
    <w:rPr>
      <w:rFonts w:ascii="Times New Roman" w:eastAsia="Times New Roman" w:hAnsi="Times New Roman" w:cs="Times New Roman"/>
      <w:sz w:val="26"/>
      <w:szCs w:val="20"/>
    </w:rPr>
  </w:style>
</w:styles>
</file>

<file path=word/webSettings.xml><?xml version="1.0" encoding="utf-8"?>
<w:webSettings xmlns:r="http://schemas.openxmlformats.org/officeDocument/2006/relationships" xmlns:w="http://schemas.openxmlformats.org/wordprocessingml/2006/main">
  <w:divs>
    <w:div w:id="1213612603">
      <w:bodyDiv w:val="1"/>
      <w:marLeft w:val="0"/>
      <w:marRight w:val="0"/>
      <w:marTop w:val="0"/>
      <w:marBottom w:val="0"/>
      <w:divBdr>
        <w:top w:val="none" w:sz="0" w:space="0" w:color="auto"/>
        <w:left w:val="none" w:sz="0" w:space="0" w:color="auto"/>
        <w:bottom w:val="none" w:sz="0" w:space="0" w:color="auto"/>
        <w:right w:val="none" w:sz="0" w:space="0" w:color="auto"/>
      </w:divBdr>
    </w:div>
    <w:div w:id="147869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2CF448532A0BE3BB847DB359B096AA40333A8B175E40332E4CEE60485F8B3A6DA7C8ECBF73E5B43C05EF71667B13D6EF6C60A41E2E4BRBEFG" TargetMode="External"/><Relationship Id="rId13" Type="http://schemas.openxmlformats.org/officeDocument/2006/relationships/hyperlink" Target="consultantplus://offline/ref=F02CF448532A0BE3BB847DB359B096AA4138378616511D392615E2624F50D42D6AEEC4E8BD74E9E06615EB3831720FD3F07363BA1ER2EFG" TargetMode="External"/><Relationship Id="rId18" Type="http://schemas.openxmlformats.org/officeDocument/2006/relationships/hyperlink" Target="consultantplus://offline/ref=F02CF448532A0BE3BB847DB359B096AA4136308513521D392615E2624F50D42D6AEEC4EDBE74EAB33F5AEA6477231CD0F57360BB022C49BCR5EE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F02CF448532A0BE3BB847DB359B096AA4136308513521D392615E2624F50D42D6AEEC4EDBE77E1B2325AEA6477231CD0F57360BB022C49BCR5EEG" TargetMode="External"/><Relationship Id="rId7" Type="http://schemas.openxmlformats.org/officeDocument/2006/relationships/hyperlink" Target="consultantplus://offline/ref=D91203DB225A9CBFEB839EDB8D358B3C86E8240825DD520BEDACE725F6901CAA3707F989DFA543286EAE48E4145CFEF8AEC940988B1F3BB2F6F0E" TargetMode="External"/><Relationship Id="rId12" Type="http://schemas.openxmlformats.org/officeDocument/2006/relationships/hyperlink" Target="consultantplus://offline/ref=F02CF448532A0BE3BB847DB359B096AA41343B8B17511D392615E2624F50D42D6AEEC4EDBE75E3B7335AEA6477231CD0F57360BB022C49BCR5EEG" TargetMode="External"/><Relationship Id="rId17" Type="http://schemas.openxmlformats.org/officeDocument/2006/relationships/hyperlink" Target="consultantplus://offline/ref=F02CF448532A0BE3BB847DB359B096AA41343B8B17511D392615E2624F50D42D6AEEC4EDBE75E3B7335AEA6477231CD0F57360BB022C49BCR5EE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F02CF448532A0BE3BB847DB359B096AA41343B8B17511D392615E2624F50D42D6AEEC4EDBE75E3B7335AEA6477231CD0F57360BB022C49BCR5EEG" TargetMode="External"/><Relationship Id="rId20" Type="http://schemas.openxmlformats.org/officeDocument/2006/relationships/hyperlink" Target="consultantplus://offline/ref=F02CF448532A0BE3BB847DB359B096AA4136308513521D392615E2624F50D42D6AEEC4EDBE74E6B3305AEA6477231CD0F57360BB022C49BCR5EEG" TargetMode="External"/><Relationship Id="rId1" Type="http://schemas.openxmlformats.org/officeDocument/2006/relationships/customXml" Target="../customXml/item1.xml"/><Relationship Id="rId6" Type="http://schemas.openxmlformats.org/officeDocument/2006/relationships/hyperlink" Target="consultantplus://offline/ref=D91203DB225A9CBFEB839EDB8D358B3C86E8240825DD520BEDACE725F6901CAA3707F989DFA543286FAE48E4145CFEF8AEC940988B1F3BB2F6F0E" TargetMode="External"/><Relationship Id="rId11" Type="http://schemas.openxmlformats.org/officeDocument/2006/relationships/hyperlink" Target="consultantplus://offline/ref=F02CF448532A0BE3BB847DB359B096AA41343B8B17511D392615E2624F50D42D6AEEC4EDBE75E3B7335AEA6477231CD0F57360BB022C49BCR5EEG" TargetMode="External"/><Relationship Id="rId24" Type="http://schemas.openxmlformats.org/officeDocument/2006/relationships/hyperlink" Target="consultantplus://offline/ref=F02CF448532A0BE3BB847DB359B096AA40333A8B175E40332E4CEE60485F8B3A6DA7C8ECBF73E5B43C05EF71667B13D6EF6C60A41E2E4BRBEFG" TargetMode="External"/><Relationship Id="rId5" Type="http://schemas.openxmlformats.org/officeDocument/2006/relationships/webSettings" Target="webSettings.xml"/><Relationship Id="rId15" Type="http://schemas.openxmlformats.org/officeDocument/2006/relationships/hyperlink" Target="consultantplus://offline/ref=F02CF448532A0BE3BB847DB359B096AA40333A8B175E40332E4CEE60485F8B3A6DA7C8ECBF73E5B43C05EF71667B13D6EF6C60A41E2E4BRBEFG" TargetMode="External"/><Relationship Id="rId23" Type="http://schemas.openxmlformats.org/officeDocument/2006/relationships/hyperlink" Target="consultantplus://offline/ref=F02CF448532A0BE3BB847DB359B096AA4136308513521D392615E2624F50D42D6AEEC4EDBE77E2B6365AEA6477231CD0F57360BB022C49BCR5EEG" TargetMode="External"/><Relationship Id="rId10" Type="http://schemas.openxmlformats.org/officeDocument/2006/relationships/hyperlink" Target="consultantplus://offline/ref=F02CF448532A0BE3BB847DB359B096AA40333A8B175E40332E4CEE60485F8B3A6DA7C8ECBF73E5B43C05EF71667B13D6EF6C60A41E2E4BRBEFG" TargetMode="External"/><Relationship Id="rId19" Type="http://schemas.openxmlformats.org/officeDocument/2006/relationships/hyperlink" Target="consultantplus://offline/ref=F02CF448532A0BE3BB847DB359B096AA4136308513521D392615E2624F50D42D6AEEC4EDBE74E1B3335AEA6477231CD0F57360BB022C49BCR5EEG" TargetMode="External"/><Relationship Id="rId4" Type="http://schemas.openxmlformats.org/officeDocument/2006/relationships/settings" Target="settings.xml"/><Relationship Id="rId9" Type="http://schemas.openxmlformats.org/officeDocument/2006/relationships/hyperlink" Target="file:///D:\Users\User\Documents\&#1040;&#1083;&#1105;&#1085;&#1072;%20&#1057;&#1077;&#1088;&#1075;&#1077;&#1077;&#1074;&#1085;&#1072;%20&#1064;&#1072;&#1084;&#1088;&#1072;&#1077;&#1074;&#1072;\&#1053;&#1055;&#1040;\&#1055;&#1086;&#1088;&#1103;&#1076;&#1086;&#1082;%20&#1089;&#1072;&#1085;&#1082;&#1094;&#1080;&#1086;&#1085;&#1080;&#1088;&#1086;&#1074;&#1072;&#1085;&#1080;&#1103;%20&#1052;&#1080;&#1085;&#1092;&#1080;&#1085;%20&#1080;%20&#1088;&#1072;&#1081;&#1086;&#1085;,%20&#1072;%20&#1085;&#1072;&#1096;%20&#1074;%20&#1087;&#1086;&#1089;&#1090;%20141%20&#1086;&#1090;%2031.10.2013\&#1058;&#1072;&#1088;&#1072;&#1089;&#1086;&#1074;&#1089;&#1082;&#1086;&#1077;%20&#1089;.&#1087;\&#1057;&#1072;&#1085;&#1082;&#1094;&#1080;&#1086;&#1085;&#1080;&#1088;&#1086;&#1074;&#1072;&#1085;&#1080;&#1077;%20&#1087;&#1086;&#1088;&#1103;&#1076;&#1082;&#1080;%20&#1089;%2001.01.2022\&#1054;&#1073;&#1088;&#1072;&#1079;&#1077;&#1094;\&#1055;&#1088;&#1080;&#1082;&#1072;&#1079;%20&#1086;&#1090;%2025.11.2021%20&#8470;%2062_&#1041;&#1054;%20&#1044;&#1054;_&#1091;&#1090;&#1086;&#1095;&#1085;&#1077;&#1085;&#1085;&#1099;&#1081;.doc" TargetMode="External"/><Relationship Id="rId14" Type="http://schemas.openxmlformats.org/officeDocument/2006/relationships/hyperlink" Target="consultantplus://offline/ref=F02CF448532A0BE3BB847DB359B096AA41343B8B17511D392615E2624F50D42D6AEEC4EDBE75E3B7335AEA6477231CD0F57360BB022C49BCR5EEG" TargetMode="External"/><Relationship Id="rId22" Type="http://schemas.openxmlformats.org/officeDocument/2006/relationships/hyperlink" Target="consultantplus://offline/ref=F02CF448532A0BE3BB847DB359B096AA4136308513521D392615E2624F50D42D6AEEC4EDBE77E1B2325AEA6477231CD0F57360BB022C49BCR5E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61DC6-C3B4-4391-B166-23B061EA7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27</Pages>
  <Words>9962</Words>
  <Characters>56785</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F-Siemens</dc:creator>
  <cp:lastModifiedBy>User</cp:lastModifiedBy>
  <cp:revision>23</cp:revision>
  <cp:lastPrinted>2022-03-02T13:35:00Z</cp:lastPrinted>
  <dcterms:created xsi:type="dcterms:W3CDTF">2020-11-23T11:27:00Z</dcterms:created>
  <dcterms:modified xsi:type="dcterms:W3CDTF">2022-03-02T13:35:00Z</dcterms:modified>
</cp:coreProperties>
</file>