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12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20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100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адреса жилому помещению  (квартире)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eastAsia="Arial Unicode MS" w:ascii="Times New Roman" w:hAnsi="Times New Roman"/>
          <w:kern w:val="2"/>
          <w:sz w:val="28"/>
          <w:szCs w:val="28"/>
        </w:rPr>
        <w:t xml:space="preserve">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Присвоить адрес жилому помещению (квартире)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50.4</w:t>
      </w:r>
      <w:r>
        <w:rPr>
          <w:rFonts w:ascii="Times New Roman" w:hAnsi="Times New Roman"/>
          <w:sz w:val="28"/>
          <w:szCs w:val="28"/>
        </w:rPr>
        <w:t xml:space="preserve"> кв.м.: Российская Федерация, Ростовская область, Тарасовский район, Тарасовское сельское поселение, п.Тарасовский,  ул. </w:t>
      </w:r>
      <w:r>
        <w:rPr>
          <w:rFonts w:ascii="Times New Roman" w:hAnsi="Times New Roman"/>
          <w:sz w:val="28"/>
          <w:szCs w:val="28"/>
        </w:rPr>
        <w:t>Береговая</w:t>
      </w:r>
      <w:r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кв.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По данным БТИ указанная квартира раннее значилась под № 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709" w:footer="0" w:bottom="67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LibreOffice/6.3.1.2$Windows_X86_64 LibreOffice_project/b79626edf0065ac373bd1df5c28bd630b4424273</Application>
  <Pages>1</Pages>
  <Words>196</Words>
  <Characters>1449</Characters>
  <CharactersWithSpaces>1769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2020-04-24T15:16:46Z</cp:lastPrinted>
  <dcterms:modified xsi:type="dcterms:W3CDTF">2020-10-12T14:05:34Z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