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10A" w:rsidRDefault="0030110A" w:rsidP="00705704">
      <w:pPr>
        <w:jc w:val="center"/>
        <w:rPr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733425" cy="923925"/>
            <wp:effectExtent l="19050" t="0" r="9525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705704" w:rsidRDefault="00705704" w:rsidP="00705704">
      <w:pPr>
        <w:jc w:val="center"/>
        <w:rPr>
          <w:sz w:val="28"/>
          <w:szCs w:val="28"/>
        </w:rPr>
      </w:pP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705704" w:rsidRDefault="00705704" w:rsidP="00705704">
      <w:pPr>
        <w:jc w:val="center"/>
        <w:rPr>
          <w:sz w:val="28"/>
          <w:szCs w:val="28"/>
        </w:rPr>
      </w:pP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05704" w:rsidRDefault="00705704" w:rsidP="00705704">
      <w:pPr>
        <w:jc w:val="center"/>
        <w:rPr>
          <w:sz w:val="28"/>
          <w:szCs w:val="28"/>
        </w:rPr>
      </w:pPr>
    </w:p>
    <w:p w:rsidR="00705704" w:rsidRDefault="00705704" w:rsidP="00705704">
      <w:pPr>
        <w:pStyle w:val="ac"/>
        <w:jc w:val="left"/>
        <w:rPr>
          <w:b w:val="0"/>
          <w:bCs w:val="0"/>
        </w:rPr>
      </w:pPr>
      <w:r>
        <w:rPr>
          <w:b w:val="0"/>
        </w:rPr>
        <w:t xml:space="preserve"> </w:t>
      </w:r>
      <w:r w:rsidR="009F77F7">
        <w:rPr>
          <w:b w:val="0"/>
        </w:rPr>
        <w:t>15</w:t>
      </w:r>
      <w:r w:rsidR="008A5FDE">
        <w:rPr>
          <w:b w:val="0"/>
        </w:rPr>
        <w:t xml:space="preserve"> </w:t>
      </w:r>
      <w:r w:rsidR="00B22763">
        <w:rPr>
          <w:b w:val="0"/>
        </w:rPr>
        <w:t xml:space="preserve">сентября </w:t>
      </w:r>
      <w:r w:rsidR="0030110A">
        <w:rPr>
          <w:b w:val="0"/>
        </w:rPr>
        <w:t xml:space="preserve"> </w:t>
      </w:r>
      <w:r>
        <w:rPr>
          <w:b w:val="0"/>
        </w:rPr>
        <w:t>2</w:t>
      </w:r>
      <w:r w:rsidR="0030110A">
        <w:rPr>
          <w:b w:val="0"/>
        </w:rPr>
        <w:t>02</w:t>
      </w:r>
      <w:r w:rsidR="00BB2C34">
        <w:rPr>
          <w:b w:val="0"/>
        </w:rPr>
        <w:t>3</w:t>
      </w:r>
      <w:r>
        <w:rPr>
          <w:b w:val="0"/>
        </w:rPr>
        <w:t xml:space="preserve"> года                            № </w:t>
      </w:r>
      <w:r w:rsidR="009F77F7">
        <w:rPr>
          <w:b w:val="0"/>
        </w:rPr>
        <w:t>151</w:t>
      </w:r>
      <w:r>
        <w:rPr>
          <w:b w:val="0"/>
        </w:rPr>
        <w:t xml:space="preserve">                                    п. </w:t>
      </w:r>
      <w:proofErr w:type="gramStart"/>
      <w:r>
        <w:rPr>
          <w:b w:val="0"/>
        </w:rPr>
        <w:t>Тарасовский</w:t>
      </w:r>
      <w:proofErr w:type="gramEnd"/>
    </w:p>
    <w:p w:rsidR="00705704" w:rsidRDefault="00705704" w:rsidP="00705704">
      <w:pPr>
        <w:pStyle w:val="ConsPlusTitle"/>
        <w:rPr>
          <w:b w:val="0"/>
          <w:bCs/>
        </w:rPr>
      </w:pPr>
    </w:p>
    <w:p w:rsidR="00705704" w:rsidRDefault="00705704" w:rsidP="00705704">
      <w:pPr>
        <w:pStyle w:val="ConsPlusTitle"/>
        <w:rPr>
          <w:b w:val="0"/>
          <w:bCs/>
        </w:rPr>
      </w:pPr>
    </w:p>
    <w:p w:rsidR="00BD3F39" w:rsidRDefault="0030110A" w:rsidP="00835FD3">
      <w:pPr>
        <w:pStyle w:val="ConsPlusTitle"/>
        <w:jc w:val="center"/>
        <w:rPr>
          <w:szCs w:val="28"/>
        </w:rPr>
      </w:pPr>
      <w:r w:rsidRPr="0030110A">
        <w:rPr>
          <w:szCs w:val="28"/>
        </w:rPr>
        <w:t>О</w:t>
      </w:r>
      <w:r w:rsidR="00BD3F39">
        <w:rPr>
          <w:szCs w:val="28"/>
        </w:rPr>
        <w:t xml:space="preserve">б утверждении </w:t>
      </w:r>
      <w:proofErr w:type="gramStart"/>
      <w:r w:rsidR="00BD3F39">
        <w:rPr>
          <w:szCs w:val="28"/>
        </w:rPr>
        <w:t>Регламента реализации полномочий администратора доходов бюджета муниципального</w:t>
      </w:r>
      <w:proofErr w:type="gramEnd"/>
      <w:r w:rsidR="00BD3F39">
        <w:rPr>
          <w:szCs w:val="28"/>
        </w:rPr>
        <w:t xml:space="preserve"> образования «Тарасовское сельское поселение» по взысканию дебиторской задолженности по платежам в бюджет, пеням и штрафам по ним</w:t>
      </w:r>
    </w:p>
    <w:p w:rsidR="00B22763" w:rsidRDefault="00BD3F39" w:rsidP="00835FD3">
      <w:pPr>
        <w:pStyle w:val="ConsPlusTitle"/>
        <w:jc w:val="center"/>
        <w:rPr>
          <w:szCs w:val="28"/>
        </w:rPr>
      </w:pPr>
      <w:r>
        <w:rPr>
          <w:szCs w:val="28"/>
        </w:rPr>
        <w:t xml:space="preserve"> </w:t>
      </w:r>
      <w:r w:rsidR="0030110A" w:rsidRPr="0030110A">
        <w:rPr>
          <w:szCs w:val="28"/>
        </w:rPr>
        <w:t xml:space="preserve"> </w:t>
      </w:r>
    </w:p>
    <w:p w:rsidR="00B22763" w:rsidRDefault="00B22763" w:rsidP="00835FD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BD3F39" w:rsidRDefault="00835FD3" w:rsidP="00835FD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proofErr w:type="gramStart"/>
      <w:r w:rsidRPr="00835FD3">
        <w:rPr>
          <w:bCs/>
          <w:sz w:val="28"/>
          <w:szCs w:val="28"/>
        </w:rPr>
        <w:t xml:space="preserve">В </w:t>
      </w:r>
      <w:r w:rsidR="00BD3F39">
        <w:rPr>
          <w:bCs/>
          <w:sz w:val="28"/>
          <w:szCs w:val="28"/>
        </w:rPr>
        <w:t xml:space="preserve">соответствии с Федеральными законами от 06. октября 2003 года №131-ФЗ «Об общих принципах организации местного самоуправления в Российской Федерации»,  Бюджетным кодексом Российской Федераций, приказом Министерства финансов Российской Федерации от 18.11.2022 №172н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 </w:t>
      </w:r>
      <w:proofErr w:type="gramEnd"/>
    </w:p>
    <w:p w:rsidR="00705704" w:rsidRDefault="00705704" w:rsidP="00705704">
      <w:pPr>
        <w:spacing w:after="100" w:afterAutospacing="1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F44DB" w:rsidRDefault="00EF44DB" w:rsidP="00BB2C34">
      <w:pPr>
        <w:pStyle w:val="ConsPlusTitle"/>
        <w:numPr>
          <w:ilvl w:val="0"/>
          <w:numId w:val="5"/>
        </w:numPr>
        <w:ind w:left="142"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="00EE2CCF">
        <w:rPr>
          <w:b w:val="0"/>
          <w:szCs w:val="28"/>
        </w:rPr>
        <w:t xml:space="preserve">Утвердить Регламент </w:t>
      </w:r>
      <w:r w:rsidR="00EE2CCF" w:rsidRPr="00EE2CCF">
        <w:rPr>
          <w:b w:val="0"/>
          <w:bCs/>
          <w:szCs w:val="28"/>
        </w:rPr>
        <w:t xml:space="preserve">реализации полномочий администратора доходов </w:t>
      </w:r>
      <w:r w:rsidR="00EE2CCF">
        <w:rPr>
          <w:b w:val="0"/>
          <w:bCs/>
          <w:szCs w:val="28"/>
        </w:rPr>
        <w:t xml:space="preserve">бюджета муниципального образования «Тарасовское сельское поселение» </w:t>
      </w:r>
      <w:r w:rsidR="00EE2CCF" w:rsidRPr="00EE2CCF">
        <w:rPr>
          <w:b w:val="0"/>
          <w:bCs/>
          <w:szCs w:val="28"/>
        </w:rPr>
        <w:t>по взысканию дебиторской задолженности по платежам в бюджет, пеням и штрафам по ним</w:t>
      </w:r>
      <w:proofErr w:type="gramStart"/>
      <w:r w:rsidR="00B22763" w:rsidRPr="00EE2CCF">
        <w:rPr>
          <w:b w:val="0"/>
          <w:szCs w:val="28"/>
        </w:rPr>
        <w:t xml:space="preserve"> </w:t>
      </w:r>
      <w:r w:rsidR="00EE2CCF">
        <w:rPr>
          <w:b w:val="0"/>
          <w:szCs w:val="28"/>
        </w:rPr>
        <w:t>,</w:t>
      </w:r>
      <w:proofErr w:type="gramEnd"/>
      <w:r w:rsidR="00EE2CCF">
        <w:rPr>
          <w:b w:val="0"/>
          <w:szCs w:val="28"/>
        </w:rPr>
        <w:t xml:space="preserve"> </w:t>
      </w:r>
      <w:r w:rsidR="00BB2C34">
        <w:rPr>
          <w:b w:val="0"/>
          <w:szCs w:val="28"/>
        </w:rPr>
        <w:t>согласно приложени</w:t>
      </w:r>
      <w:r w:rsidR="00B22763">
        <w:rPr>
          <w:b w:val="0"/>
          <w:szCs w:val="28"/>
        </w:rPr>
        <w:t>ю</w:t>
      </w:r>
      <w:r w:rsidR="00BB2C34">
        <w:rPr>
          <w:b w:val="0"/>
          <w:szCs w:val="28"/>
        </w:rPr>
        <w:t xml:space="preserve">. </w:t>
      </w:r>
    </w:p>
    <w:p w:rsidR="00BB2C34" w:rsidRPr="00F207EA" w:rsidRDefault="00BB2C34" w:rsidP="00BB2C34">
      <w:pPr>
        <w:pStyle w:val="ConsPlusNormal"/>
        <w:widowControl w:val="0"/>
        <w:numPr>
          <w:ilvl w:val="0"/>
          <w:numId w:val="5"/>
        </w:numPr>
        <w:ind w:left="142" w:firstLine="709"/>
        <w:jc w:val="both"/>
      </w:pPr>
      <w:r w:rsidRPr="00E041E8">
        <w:t>Настоящее постановление вступает в силу со дня его официального опубликования</w:t>
      </w:r>
      <w:r w:rsidR="00F207EA">
        <w:t xml:space="preserve">. </w:t>
      </w:r>
      <w:r>
        <w:t xml:space="preserve"> </w:t>
      </w:r>
    </w:p>
    <w:p w:rsidR="00BB2C34" w:rsidRPr="00BB2C34" w:rsidRDefault="00BB2C34" w:rsidP="00BB2C34">
      <w:pPr>
        <w:pStyle w:val="ConsPlusTitle"/>
        <w:numPr>
          <w:ilvl w:val="0"/>
          <w:numId w:val="5"/>
        </w:numPr>
        <w:ind w:left="142" w:firstLine="709"/>
        <w:jc w:val="both"/>
        <w:rPr>
          <w:b w:val="0"/>
          <w:szCs w:val="28"/>
        </w:rPr>
      </w:pPr>
      <w:proofErr w:type="gramStart"/>
      <w:r w:rsidRPr="00F207EA">
        <w:rPr>
          <w:b w:val="0"/>
          <w:szCs w:val="28"/>
        </w:rPr>
        <w:t>Контроль за</w:t>
      </w:r>
      <w:proofErr w:type="gramEnd"/>
      <w:r w:rsidRPr="00F207EA">
        <w:rPr>
          <w:b w:val="0"/>
          <w:szCs w:val="28"/>
        </w:rPr>
        <w:t xml:space="preserve"> выполнением настоящего постановления оставляю за собой.</w:t>
      </w:r>
    </w:p>
    <w:p w:rsidR="00EF44DB" w:rsidRPr="00BB2C34" w:rsidRDefault="00EF44DB" w:rsidP="00BB2C34">
      <w:pPr>
        <w:pStyle w:val="ConsPlusTitle"/>
        <w:jc w:val="both"/>
        <w:rPr>
          <w:b w:val="0"/>
          <w:szCs w:val="28"/>
        </w:rPr>
      </w:pPr>
    </w:p>
    <w:p w:rsidR="00BB2C34" w:rsidRDefault="00BB2C34" w:rsidP="00EF44DB">
      <w:pPr>
        <w:pStyle w:val="ConsPlusTitle"/>
        <w:ind w:firstLine="709"/>
        <w:jc w:val="both"/>
        <w:rPr>
          <w:b w:val="0"/>
          <w:szCs w:val="28"/>
        </w:rPr>
      </w:pPr>
    </w:p>
    <w:p w:rsidR="00BB2C34" w:rsidRDefault="00B22763" w:rsidP="00BB2C34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BB2C3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B2C34">
        <w:rPr>
          <w:sz w:val="28"/>
          <w:szCs w:val="28"/>
        </w:rPr>
        <w:t xml:space="preserve"> Администрации</w:t>
      </w:r>
    </w:p>
    <w:p w:rsidR="00BB2C34" w:rsidRDefault="00BB2C34" w:rsidP="00BB2C34">
      <w:pPr>
        <w:jc w:val="both"/>
        <w:rPr>
          <w:sz w:val="20"/>
          <w:szCs w:val="20"/>
        </w:rPr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B22763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>А.</w:t>
      </w:r>
      <w:r w:rsidR="00B22763">
        <w:rPr>
          <w:sz w:val="28"/>
          <w:szCs w:val="28"/>
        </w:rPr>
        <w:t>П</w:t>
      </w:r>
      <w:r>
        <w:rPr>
          <w:sz w:val="28"/>
          <w:szCs w:val="28"/>
        </w:rPr>
        <w:t xml:space="preserve">. </w:t>
      </w:r>
      <w:r w:rsidR="00B22763">
        <w:rPr>
          <w:sz w:val="28"/>
          <w:szCs w:val="28"/>
        </w:rPr>
        <w:t>Заикин</w:t>
      </w:r>
    </w:p>
    <w:p w:rsidR="00BB2C34" w:rsidRDefault="00BB2C34" w:rsidP="00EF44DB">
      <w:pPr>
        <w:pStyle w:val="ConsPlusTitle"/>
        <w:ind w:firstLine="709"/>
        <w:jc w:val="both"/>
        <w:rPr>
          <w:b w:val="0"/>
          <w:szCs w:val="28"/>
        </w:rPr>
      </w:pPr>
    </w:p>
    <w:p w:rsidR="00BB2C34" w:rsidRDefault="00BB2C34" w:rsidP="00EF44DB">
      <w:pPr>
        <w:pStyle w:val="ConsPlusTitle"/>
        <w:ind w:firstLine="709"/>
        <w:jc w:val="both"/>
        <w:rPr>
          <w:b w:val="0"/>
          <w:szCs w:val="28"/>
        </w:rPr>
      </w:pPr>
    </w:p>
    <w:p w:rsidR="00BB2C34" w:rsidRDefault="00BB2C34" w:rsidP="00BB2C34">
      <w:pPr>
        <w:pStyle w:val="ConsPlusTitle"/>
        <w:ind w:firstLine="5670"/>
        <w:jc w:val="center"/>
        <w:rPr>
          <w:b w:val="0"/>
          <w:szCs w:val="28"/>
        </w:rPr>
      </w:pPr>
      <w:r>
        <w:rPr>
          <w:b w:val="0"/>
          <w:szCs w:val="28"/>
        </w:rPr>
        <w:lastRenderedPageBreak/>
        <w:t>Приложение</w:t>
      </w:r>
    </w:p>
    <w:p w:rsidR="00BB2C34" w:rsidRDefault="00BB2C34" w:rsidP="00BB2C34">
      <w:pPr>
        <w:pStyle w:val="ConsPlusTitle"/>
        <w:ind w:firstLine="5670"/>
        <w:jc w:val="center"/>
        <w:rPr>
          <w:b w:val="0"/>
          <w:szCs w:val="28"/>
        </w:rPr>
      </w:pPr>
      <w:r>
        <w:rPr>
          <w:b w:val="0"/>
          <w:szCs w:val="28"/>
        </w:rPr>
        <w:t>к постановлению</w:t>
      </w:r>
    </w:p>
    <w:p w:rsidR="00BB2C34" w:rsidRDefault="00BB2C34" w:rsidP="00BB2C34">
      <w:pPr>
        <w:pStyle w:val="ConsPlusTitle"/>
        <w:ind w:firstLine="5670"/>
        <w:jc w:val="center"/>
        <w:rPr>
          <w:b w:val="0"/>
          <w:szCs w:val="28"/>
        </w:rPr>
      </w:pPr>
      <w:r>
        <w:rPr>
          <w:b w:val="0"/>
          <w:szCs w:val="28"/>
        </w:rPr>
        <w:t>Администрации</w:t>
      </w:r>
    </w:p>
    <w:p w:rsidR="00BB2C34" w:rsidRDefault="00BB2C34" w:rsidP="00BB2C34">
      <w:pPr>
        <w:pStyle w:val="ConsPlusTitle"/>
        <w:ind w:firstLine="5670"/>
        <w:jc w:val="center"/>
        <w:rPr>
          <w:b w:val="0"/>
          <w:szCs w:val="28"/>
        </w:rPr>
      </w:pPr>
      <w:r>
        <w:rPr>
          <w:b w:val="0"/>
          <w:szCs w:val="28"/>
        </w:rPr>
        <w:t>Тарасовского сельского</w:t>
      </w:r>
    </w:p>
    <w:p w:rsidR="00BB2C34" w:rsidRDefault="00BB2C34" w:rsidP="00BB2C34">
      <w:pPr>
        <w:pStyle w:val="ConsPlusTitle"/>
        <w:ind w:firstLine="5670"/>
        <w:jc w:val="center"/>
        <w:rPr>
          <w:b w:val="0"/>
          <w:szCs w:val="28"/>
        </w:rPr>
      </w:pPr>
      <w:r>
        <w:rPr>
          <w:b w:val="0"/>
          <w:szCs w:val="28"/>
        </w:rPr>
        <w:t>поселения</w:t>
      </w:r>
    </w:p>
    <w:p w:rsidR="00BB2C34" w:rsidRDefault="00BB2C34" w:rsidP="00BB2C34">
      <w:pPr>
        <w:pStyle w:val="ConsPlusTitle"/>
        <w:ind w:firstLine="5670"/>
        <w:jc w:val="center"/>
        <w:rPr>
          <w:b w:val="0"/>
          <w:szCs w:val="28"/>
        </w:rPr>
      </w:pPr>
      <w:r>
        <w:rPr>
          <w:b w:val="0"/>
          <w:szCs w:val="28"/>
        </w:rPr>
        <w:t xml:space="preserve">от </w:t>
      </w:r>
      <w:r w:rsidR="009F77F7">
        <w:rPr>
          <w:b w:val="0"/>
          <w:szCs w:val="28"/>
        </w:rPr>
        <w:t>15</w:t>
      </w:r>
      <w:r>
        <w:rPr>
          <w:b w:val="0"/>
          <w:szCs w:val="28"/>
        </w:rPr>
        <w:t>.0</w:t>
      </w:r>
      <w:r w:rsidR="00B22763">
        <w:rPr>
          <w:b w:val="0"/>
          <w:szCs w:val="28"/>
        </w:rPr>
        <w:t>9</w:t>
      </w:r>
      <w:r>
        <w:rPr>
          <w:b w:val="0"/>
          <w:szCs w:val="28"/>
        </w:rPr>
        <w:t>.2023 №</w:t>
      </w:r>
      <w:r w:rsidR="00B22763">
        <w:rPr>
          <w:b w:val="0"/>
          <w:szCs w:val="28"/>
        </w:rPr>
        <w:t xml:space="preserve"> </w:t>
      </w:r>
      <w:r w:rsidR="009F77F7">
        <w:rPr>
          <w:b w:val="0"/>
          <w:szCs w:val="28"/>
        </w:rPr>
        <w:t>151</w:t>
      </w:r>
    </w:p>
    <w:p w:rsidR="00BB2C34" w:rsidRDefault="00BB2C34" w:rsidP="00EF44DB">
      <w:pPr>
        <w:pStyle w:val="ConsPlusTitle"/>
        <w:ind w:firstLine="709"/>
        <w:jc w:val="both"/>
        <w:rPr>
          <w:b w:val="0"/>
          <w:szCs w:val="28"/>
        </w:rPr>
      </w:pPr>
    </w:p>
    <w:p w:rsidR="005F045D" w:rsidRDefault="005F045D" w:rsidP="00EF44DB">
      <w:pPr>
        <w:pStyle w:val="ConsPlusTitle"/>
        <w:ind w:firstLine="709"/>
        <w:jc w:val="both"/>
        <w:rPr>
          <w:b w:val="0"/>
          <w:szCs w:val="28"/>
        </w:rPr>
      </w:pPr>
    </w:p>
    <w:p w:rsidR="00C61E25" w:rsidRPr="00C61E25" w:rsidRDefault="00C61E25" w:rsidP="00BB2C34">
      <w:pPr>
        <w:pStyle w:val="ConsPlusTitle"/>
        <w:ind w:firstLine="709"/>
        <w:jc w:val="center"/>
        <w:rPr>
          <w:b w:val="0"/>
          <w:sz w:val="32"/>
          <w:szCs w:val="32"/>
        </w:rPr>
      </w:pPr>
      <w:r w:rsidRPr="00C61E25">
        <w:rPr>
          <w:b w:val="0"/>
          <w:sz w:val="32"/>
          <w:szCs w:val="32"/>
        </w:rPr>
        <w:t xml:space="preserve">Регламент </w:t>
      </w:r>
    </w:p>
    <w:p w:rsidR="00BB2C34" w:rsidRPr="00C61E25" w:rsidRDefault="00C61E25" w:rsidP="00BB2C34">
      <w:pPr>
        <w:pStyle w:val="ConsPlusTitle"/>
        <w:ind w:firstLine="709"/>
        <w:jc w:val="center"/>
        <w:rPr>
          <w:b w:val="0"/>
          <w:sz w:val="32"/>
          <w:szCs w:val="32"/>
        </w:rPr>
      </w:pPr>
      <w:r w:rsidRPr="00C61E25">
        <w:rPr>
          <w:b w:val="0"/>
          <w:bCs/>
          <w:sz w:val="32"/>
          <w:szCs w:val="32"/>
        </w:rPr>
        <w:t>реализации полномочий администратора доходов бюджета муниципального образования «Тарасовское сельское поселение» по взысканию дебиторской задолженности по платежам в бюджет, пеням и штрафам по ним</w:t>
      </w:r>
    </w:p>
    <w:p w:rsidR="005F045D" w:rsidRDefault="005F045D" w:rsidP="00D6399E">
      <w:pPr>
        <w:spacing w:line="252" w:lineRule="auto"/>
        <w:ind w:firstLine="709"/>
        <w:contextualSpacing/>
        <w:jc w:val="both"/>
        <w:rPr>
          <w:sz w:val="28"/>
        </w:rPr>
      </w:pPr>
    </w:p>
    <w:p w:rsidR="00C61E25" w:rsidRDefault="00C61E25" w:rsidP="00C61E2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C61E25" w:rsidRPr="0015022F" w:rsidRDefault="0015022F" w:rsidP="00C61E25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15022F">
        <w:rPr>
          <w:bCs/>
          <w:sz w:val="28"/>
          <w:szCs w:val="28"/>
        </w:rPr>
        <w:t>1</w:t>
      </w:r>
      <w:r w:rsidR="00C61E25" w:rsidRPr="0015022F">
        <w:rPr>
          <w:bCs/>
          <w:sz w:val="28"/>
          <w:szCs w:val="28"/>
        </w:rPr>
        <w:t>. Общие положения</w:t>
      </w:r>
    </w:p>
    <w:p w:rsidR="00C61E25" w:rsidRDefault="00C61E25" w:rsidP="00C61E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A0649" w:rsidRDefault="00C61E25" w:rsidP="006A06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Настоящий Регламент устанавливает </w:t>
      </w:r>
      <w:r w:rsidR="00825FFA">
        <w:rPr>
          <w:sz w:val="28"/>
          <w:szCs w:val="28"/>
        </w:rPr>
        <w:t>общие требования к реализации полномочий администратора доходов бюджета муниципального образования «Тарасовское сельское поселение» по взысканию дебиторской задолженности по платежам в бюджет, пеням и штрафам по ним, являющимся источниками формирования доходов бюджета, за исключением платежей, предусмотренных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 и профессиональных заболеваний, правом Евразийского</w:t>
      </w:r>
      <w:proofErr w:type="gramEnd"/>
      <w:r w:rsidR="00825FFA">
        <w:rPr>
          <w:sz w:val="28"/>
          <w:szCs w:val="28"/>
        </w:rPr>
        <w:t xml:space="preserve"> экономического союза и законодательством Российской Федерации о таможенном регулировании (далее соответственно </w:t>
      </w:r>
      <w:proofErr w:type="gramStart"/>
      <w:r w:rsidR="00825FFA">
        <w:rPr>
          <w:sz w:val="28"/>
          <w:szCs w:val="28"/>
        </w:rPr>
        <w:t>-П</w:t>
      </w:r>
      <w:proofErr w:type="gramEnd"/>
      <w:r w:rsidR="00825FFA">
        <w:rPr>
          <w:sz w:val="28"/>
          <w:szCs w:val="28"/>
        </w:rPr>
        <w:t xml:space="preserve">орядок, дебиторская задолженность по доходам). </w:t>
      </w:r>
    </w:p>
    <w:p w:rsidR="006A0649" w:rsidRDefault="00C61E25" w:rsidP="006A06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A0649">
        <w:rPr>
          <w:sz w:val="28"/>
          <w:szCs w:val="28"/>
        </w:rPr>
        <w:t>В целях настоящего Порядка используются следующие основные понятия:</w:t>
      </w:r>
    </w:p>
    <w:p w:rsidR="006A0649" w:rsidRDefault="006A0649" w:rsidP="006A06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деятельность по взысканию просроченной задолженности (взыскание) </w:t>
      </w:r>
      <w:proofErr w:type="gramStart"/>
      <w:r>
        <w:rPr>
          <w:sz w:val="28"/>
          <w:szCs w:val="28"/>
        </w:rPr>
        <w:t>–ю</w:t>
      </w:r>
      <w:proofErr w:type="gramEnd"/>
      <w:r>
        <w:rPr>
          <w:sz w:val="28"/>
          <w:szCs w:val="28"/>
        </w:rPr>
        <w:t>ридические и фактические действия, совершаемые администратором доходов, и направление на погашение должником просроченной дебиторской задолженности;</w:t>
      </w:r>
    </w:p>
    <w:p w:rsidR="006A0649" w:rsidRDefault="006A0649" w:rsidP="006A06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2) должник  – физическое лицо, в том числе индивидуальный предприниматель, или юридическое лицо, не исполнившее денежное или иное обязательство в срок, установленный соответствующим договором (соглашением) и (или) законом, иным нормативным правовым актом. </w:t>
      </w:r>
    </w:p>
    <w:p w:rsidR="006A0649" w:rsidRDefault="006A0649" w:rsidP="006A06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Должником также является поручитель, залогодатель, иное лицо, обязанное в силу закона или договора субсидиарно или солидарно с должником исполнить его обязательство перед кредитором, если иное прямо не предусмотрено Гражданским кодексом Российской Федерации;</w:t>
      </w:r>
    </w:p>
    <w:p w:rsidR="0015022F" w:rsidRDefault="006A0649" w:rsidP="006A06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3)</w:t>
      </w:r>
      <w:r w:rsidR="0015022F">
        <w:rPr>
          <w:sz w:val="28"/>
          <w:szCs w:val="28"/>
        </w:rPr>
        <w:t xml:space="preserve"> просроченная дебиторская задолженность </w:t>
      </w:r>
      <w:proofErr w:type="gramStart"/>
      <w:r w:rsidR="0015022F">
        <w:rPr>
          <w:sz w:val="28"/>
          <w:szCs w:val="28"/>
        </w:rPr>
        <w:t>–с</w:t>
      </w:r>
      <w:proofErr w:type="gramEnd"/>
      <w:r w:rsidR="0015022F">
        <w:rPr>
          <w:sz w:val="28"/>
          <w:szCs w:val="28"/>
        </w:rPr>
        <w:t>уммарный объем не исполненных должником в установленный срок денежных обязательств;</w:t>
      </w:r>
    </w:p>
    <w:p w:rsidR="0015022F" w:rsidRDefault="0015022F" w:rsidP="006A06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ответственное лицо (</w:t>
      </w: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>) – лицо, назначаемое администратором доходов для совершения определенной операции.</w:t>
      </w:r>
    </w:p>
    <w:p w:rsidR="00C61E25" w:rsidRDefault="00C61E25" w:rsidP="00C61E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1E25" w:rsidRDefault="0015022F" w:rsidP="00C61E2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</w:t>
      </w:r>
      <w:r w:rsidR="00C61E25">
        <w:rPr>
          <w:b/>
          <w:bCs/>
          <w:sz w:val="28"/>
          <w:szCs w:val="28"/>
        </w:rPr>
        <w:t xml:space="preserve">. Мероприятия по недопущению образования </w:t>
      </w:r>
      <w:proofErr w:type="gramStart"/>
      <w:r w:rsidR="00C61E25">
        <w:rPr>
          <w:b/>
          <w:bCs/>
          <w:sz w:val="28"/>
          <w:szCs w:val="28"/>
        </w:rPr>
        <w:t>просроченной</w:t>
      </w:r>
      <w:proofErr w:type="gramEnd"/>
    </w:p>
    <w:p w:rsidR="00C61E25" w:rsidRDefault="00C61E25" w:rsidP="00C61E2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дебиторской задолженности по доходам, выявлению факторов,</w:t>
      </w:r>
    </w:p>
    <w:p w:rsidR="00C61E25" w:rsidRDefault="00C61E25" w:rsidP="00C61E2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влияющих</w:t>
      </w:r>
      <w:proofErr w:type="gramEnd"/>
      <w:r>
        <w:rPr>
          <w:b/>
          <w:bCs/>
          <w:sz w:val="28"/>
          <w:szCs w:val="28"/>
        </w:rPr>
        <w:t xml:space="preserve"> на образование просроченной дебиторской</w:t>
      </w:r>
    </w:p>
    <w:p w:rsidR="00C61E25" w:rsidRDefault="00C61E25" w:rsidP="00C61E2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задолженности по доходам</w:t>
      </w:r>
    </w:p>
    <w:p w:rsidR="00C61E25" w:rsidRDefault="00C61E25" w:rsidP="00C61E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022F" w:rsidRDefault="0015022F" w:rsidP="00C61E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Администрации Тарасовское сельское поселение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специалист):</w:t>
      </w:r>
      <w:r w:rsidR="00C61E25">
        <w:rPr>
          <w:sz w:val="28"/>
          <w:szCs w:val="28"/>
        </w:rPr>
        <w:t xml:space="preserve"> </w:t>
      </w:r>
    </w:p>
    <w:p w:rsidR="00C61E25" w:rsidRDefault="0015022F" w:rsidP="00C61E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</w:t>
      </w:r>
      <w:proofErr w:type="gramStart"/>
      <w:r>
        <w:rPr>
          <w:sz w:val="28"/>
          <w:szCs w:val="28"/>
        </w:rPr>
        <w:t>к</w:t>
      </w:r>
      <w:r w:rsidR="00C61E25">
        <w:rPr>
          <w:sz w:val="28"/>
          <w:szCs w:val="28"/>
        </w:rPr>
        <w:t>онтроль за</w:t>
      </w:r>
      <w:proofErr w:type="gramEnd"/>
      <w:r w:rsidR="00C61E25">
        <w:rPr>
          <w:sz w:val="28"/>
          <w:szCs w:val="28"/>
        </w:rPr>
        <w:t xml:space="preserve"> правильностью исчисления, полнотой и своевременностью осуществления платежей в бюджет, пеням и штрафам по ним</w:t>
      </w:r>
      <w:r w:rsidR="00403F38">
        <w:rPr>
          <w:sz w:val="28"/>
          <w:szCs w:val="28"/>
        </w:rPr>
        <w:t>,</w:t>
      </w:r>
      <w:r w:rsidR="00C61E25">
        <w:rPr>
          <w:sz w:val="28"/>
          <w:szCs w:val="28"/>
        </w:rPr>
        <w:t xml:space="preserve"> в</w:t>
      </w:r>
      <w:r w:rsidR="00403F38">
        <w:rPr>
          <w:sz w:val="28"/>
          <w:szCs w:val="28"/>
        </w:rPr>
        <w:t xml:space="preserve"> том числе</w:t>
      </w:r>
      <w:r w:rsidR="00C61E25">
        <w:rPr>
          <w:sz w:val="28"/>
          <w:szCs w:val="28"/>
        </w:rPr>
        <w:t>:</w:t>
      </w:r>
    </w:p>
    <w:p w:rsidR="00671387" w:rsidRDefault="00B120D8" w:rsidP="006713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92F88">
        <w:rPr>
          <w:sz w:val="28"/>
          <w:szCs w:val="28"/>
        </w:rPr>
        <w:t xml:space="preserve"> </w:t>
      </w:r>
      <w:r>
        <w:rPr>
          <w:sz w:val="28"/>
          <w:szCs w:val="28"/>
        </w:rPr>
        <w:t>за фактическим зачислением платежей в бюджет в размерах и сроки, установленные законодательством российской Федерации, договором (контрактом);</w:t>
      </w:r>
      <w:r w:rsidR="00671387">
        <w:rPr>
          <w:sz w:val="28"/>
          <w:szCs w:val="28"/>
        </w:rPr>
        <w:t xml:space="preserve"> </w:t>
      </w:r>
    </w:p>
    <w:p w:rsidR="00671387" w:rsidRDefault="00671387" w:rsidP="00C61E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-- за размещением в Государственной информационной системе о государственных и муниципальных платежах (далее - ГИС ГМП) информации, предусмотренной </w:t>
      </w:r>
      <w:hyperlink r:id="rId8" w:history="1">
        <w:r>
          <w:rPr>
            <w:color w:val="0000FF"/>
            <w:sz w:val="28"/>
            <w:szCs w:val="28"/>
          </w:rPr>
          <w:t>статьей 21.3</w:t>
        </w:r>
      </w:hyperlink>
      <w:r>
        <w:rPr>
          <w:sz w:val="28"/>
          <w:szCs w:val="28"/>
        </w:rPr>
        <w:t xml:space="preserve"> Федерального закона от 27 июля 2010 г. N 210-ФЗ "Об организации предоставления государственных и муниципальных услуг", необходимой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</w:t>
      </w:r>
      <w:proofErr w:type="gramEnd"/>
      <w:r>
        <w:rPr>
          <w:sz w:val="28"/>
          <w:szCs w:val="28"/>
        </w:rPr>
        <w:t xml:space="preserve"> Федерации, и ее размещение в Единой информационной системе в сфере закупок (далее - ЕИС) в соответствии с Федеральным </w:t>
      </w:r>
      <w:hyperlink r:id="rId9" w:history="1">
        <w:r>
          <w:rPr>
            <w:color w:val="0000FF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нужд";</w:t>
      </w:r>
    </w:p>
    <w:p w:rsidR="00403F38" w:rsidRDefault="00F92F88" w:rsidP="00403F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403F38">
        <w:rPr>
          <w:sz w:val="28"/>
          <w:szCs w:val="28"/>
        </w:rPr>
        <w:t xml:space="preserve">за </w:t>
      </w:r>
      <w:r>
        <w:rPr>
          <w:sz w:val="28"/>
          <w:szCs w:val="28"/>
        </w:rPr>
        <w:t>погашение</w:t>
      </w:r>
      <w:r w:rsidR="00403F38">
        <w:rPr>
          <w:sz w:val="28"/>
          <w:szCs w:val="28"/>
        </w:rPr>
        <w:t>м</w:t>
      </w:r>
      <w:r>
        <w:rPr>
          <w:sz w:val="28"/>
          <w:szCs w:val="28"/>
        </w:rPr>
        <w:t xml:space="preserve"> (квитирование) начислений соответствующими платежами, являющимися источниками формирования доходов </w:t>
      </w:r>
      <w:r w:rsidR="00403F38">
        <w:rPr>
          <w:sz w:val="28"/>
          <w:szCs w:val="28"/>
        </w:rPr>
        <w:t xml:space="preserve">бюджетов бюджетной системы РФ, </w:t>
      </w:r>
      <w:r>
        <w:rPr>
          <w:sz w:val="28"/>
          <w:szCs w:val="28"/>
        </w:rPr>
        <w:t>в ГИС ГМП</w:t>
      </w:r>
      <w:r w:rsidR="00403F38" w:rsidRPr="00403F38">
        <w:rPr>
          <w:sz w:val="28"/>
          <w:szCs w:val="28"/>
        </w:rPr>
        <w:t xml:space="preserve"> </w:t>
      </w:r>
      <w:r w:rsidR="00403F38">
        <w:rPr>
          <w:sz w:val="28"/>
          <w:szCs w:val="28"/>
        </w:rPr>
        <w:t xml:space="preserve">предусмотренной </w:t>
      </w:r>
      <w:hyperlink r:id="rId10" w:history="1">
        <w:r w:rsidR="00403F38">
          <w:rPr>
            <w:color w:val="0000FF"/>
            <w:sz w:val="28"/>
            <w:szCs w:val="28"/>
          </w:rPr>
          <w:t>статьей 21.3</w:t>
        </w:r>
      </w:hyperlink>
      <w:r w:rsidR="00403F38">
        <w:rPr>
          <w:sz w:val="28"/>
          <w:szCs w:val="28"/>
        </w:rPr>
        <w:t xml:space="preserve"> Федерального закона от 27 июля 2010 г. N 210-ФЗ "Об организации предоставления государственных и муниципальных услуг"</w:t>
      </w:r>
      <w:r>
        <w:rPr>
          <w:sz w:val="28"/>
          <w:szCs w:val="28"/>
        </w:rPr>
        <w:t>,</w:t>
      </w:r>
      <w:r w:rsidR="00403F38">
        <w:rPr>
          <w:sz w:val="28"/>
          <w:szCs w:val="28"/>
        </w:rPr>
        <w:t xml:space="preserve"> </w:t>
      </w:r>
      <w:r>
        <w:rPr>
          <w:sz w:val="28"/>
          <w:szCs w:val="28"/>
        </w:rPr>
        <w:t>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</w:t>
      </w:r>
      <w:proofErr w:type="gramEnd"/>
      <w:r>
        <w:rPr>
          <w:sz w:val="28"/>
          <w:szCs w:val="28"/>
        </w:rPr>
        <w:t xml:space="preserve"> ГИС ГМП, </w:t>
      </w:r>
      <w:hyperlink r:id="rId11" w:history="1">
        <w:r>
          <w:rPr>
            <w:color w:val="0000FF"/>
            <w:sz w:val="28"/>
            <w:szCs w:val="28"/>
          </w:rPr>
          <w:t>перечень</w:t>
        </w:r>
      </w:hyperlink>
      <w:r>
        <w:rPr>
          <w:sz w:val="28"/>
          <w:szCs w:val="28"/>
        </w:rPr>
        <w:t xml:space="preserve"> которых утвержден приказом Министерства финансов Российской Федерации от 25 декабря 2019 г. N 250н "О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платежах";</w:t>
      </w:r>
    </w:p>
    <w:p w:rsidR="00671387" w:rsidRDefault="00403F38" w:rsidP="006713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бюджет, а также за начислением процентов за предоставленную отсрочку или рассрочку и пени (штрафы) за просрочку уплаты платежей в бюджеты бюджетной системы Российской Федерации в порядке и случаях, предусмотренных законодательством Российской Федерации;</w:t>
      </w:r>
      <w:proofErr w:type="gramEnd"/>
    </w:p>
    <w:p w:rsidR="00671387" w:rsidRDefault="00671387" w:rsidP="006713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 проверку фактического зачисления в доход бюджета платежей в размерах и в сроки, установленные законодательством Российской Федерации, договором (контрактом);</w:t>
      </w:r>
    </w:p>
    <w:p w:rsidR="00403F38" w:rsidRDefault="00403F38" w:rsidP="00403F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 своевременным составлением первичных учетных документов, обосновывающих возникновение дебиторской задолженности  или оформляющих операции по ее увеличению (уменьшению), а также их передачей для отражения в бюджетном учете;</w:t>
      </w:r>
    </w:p>
    <w:p w:rsidR="00671387" w:rsidRDefault="00671387" w:rsidP="006713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-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:rsidR="00671387" w:rsidRDefault="00671387" w:rsidP="006713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 своевременным начислением неустойки (штрафов, пени);</w:t>
      </w:r>
    </w:p>
    <w:p w:rsidR="00671387" w:rsidRDefault="00671387" w:rsidP="006713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71387" w:rsidRDefault="00671387" w:rsidP="006713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p w:rsidR="00671387" w:rsidRDefault="00671387" w:rsidP="006713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наличия сведений о взыскании с должника денежных сре</w:t>
      </w:r>
      <w:proofErr w:type="gramStart"/>
      <w:r>
        <w:rPr>
          <w:sz w:val="28"/>
          <w:szCs w:val="28"/>
        </w:rPr>
        <w:t>дств в р</w:t>
      </w:r>
      <w:proofErr w:type="gramEnd"/>
      <w:r>
        <w:rPr>
          <w:sz w:val="28"/>
          <w:szCs w:val="28"/>
        </w:rPr>
        <w:t xml:space="preserve">амках исполнительного производства; </w:t>
      </w:r>
    </w:p>
    <w:p w:rsidR="00671387" w:rsidRDefault="00671387" w:rsidP="006713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наличия сведений о возбуждении в отношении должника дела о банкротстве; </w:t>
      </w:r>
    </w:p>
    <w:p w:rsidR="00671387" w:rsidRDefault="00671387" w:rsidP="006713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возможности взыскания дебиторской задолженности по доходам в случае изменения имущественного положения должника – плательщика платежей в бюджет</w:t>
      </w:r>
      <w:r w:rsidR="007B6422">
        <w:rPr>
          <w:sz w:val="28"/>
          <w:szCs w:val="28"/>
        </w:rPr>
        <w:t>.</w:t>
      </w:r>
    </w:p>
    <w:p w:rsidR="00671387" w:rsidRDefault="00671387" w:rsidP="006713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61E25" w:rsidRDefault="007B6422" w:rsidP="00C61E2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C61E25">
        <w:rPr>
          <w:b/>
          <w:bCs/>
          <w:sz w:val="28"/>
          <w:szCs w:val="28"/>
        </w:rPr>
        <w:t>. Мероприятия по урегулированию дебиторской задолженности</w:t>
      </w:r>
    </w:p>
    <w:p w:rsidR="00C61E25" w:rsidRDefault="00C61E25" w:rsidP="00C61E2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по доходам в досудебном порядке (со дня истечения срока</w:t>
      </w:r>
      <w:proofErr w:type="gramEnd"/>
    </w:p>
    <w:p w:rsidR="00C61E25" w:rsidRDefault="00C61E25" w:rsidP="00C61E2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уплаты соответствующего платежа в бюджет (пеней,</w:t>
      </w:r>
      <w:proofErr w:type="gramEnd"/>
    </w:p>
    <w:p w:rsidR="00C61E25" w:rsidRDefault="00C61E25" w:rsidP="00C61E2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штрафов) до начала работы по их принудительному взысканию)</w:t>
      </w:r>
      <w:proofErr w:type="gramEnd"/>
    </w:p>
    <w:p w:rsidR="00C61E25" w:rsidRDefault="00C61E25" w:rsidP="00C61E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6422" w:rsidRDefault="007B6422" w:rsidP="007B64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31"/>
      <w:bookmarkEnd w:id="0"/>
      <w:r>
        <w:rPr>
          <w:sz w:val="28"/>
          <w:szCs w:val="28"/>
        </w:rPr>
        <w:t>Урегулирование дебиторской задолженности по доходам в досудебном порядке предусматривает:</w:t>
      </w:r>
    </w:p>
    <w:p w:rsidR="007B6422" w:rsidRDefault="007B6422" w:rsidP="007B64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направление ответственным лицом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 </w:t>
      </w:r>
    </w:p>
    <w:p w:rsidR="007B6422" w:rsidRDefault="007B6422" w:rsidP="007B64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рассмотрение ответственным лицом вопроса о возможности расторжения договора (контракта),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E456B9" w:rsidRDefault="00A76AFB" w:rsidP="00E45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с учетом требований </w:t>
      </w:r>
      <w:hyperlink r:id="rId12" w:history="1">
        <w:r>
          <w:rPr>
            <w:color w:val="0000FF"/>
            <w:sz w:val="28"/>
            <w:szCs w:val="28"/>
          </w:rPr>
          <w:t>Положения</w:t>
        </w:r>
      </w:hyperlink>
      <w:r>
        <w:rPr>
          <w:sz w:val="28"/>
          <w:szCs w:val="28"/>
        </w:rPr>
        <w:t xml:space="preserve">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</w:t>
      </w:r>
      <w:r>
        <w:rPr>
          <w:sz w:val="28"/>
          <w:szCs w:val="28"/>
        </w:rPr>
        <w:lastRenderedPageBreak/>
        <w:t>Правительства Российской Федерации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 29 мая 2004 г. N 257 "Об обеспечении интересов Российской Федерации как кредитора в деле о банкротстве и в процедурах, применяемых в деле о банкротстве",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</w:t>
      </w:r>
      <w:r w:rsidR="00E456B9">
        <w:rPr>
          <w:sz w:val="28"/>
          <w:szCs w:val="28"/>
        </w:rPr>
        <w:t xml:space="preserve">. </w:t>
      </w:r>
      <w:proofErr w:type="gramEnd"/>
    </w:p>
    <w:p w:rsidR="00E456B9" w:rsidRDefault="00E456B9" w:rsidP="00E456B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невыполнения должником обязательств о добровольной уплате неустоек (штрафов, пени) по требованию (претензии) осуществляются следующие мероприятия, в том числе мероприятия по взысканию дебиторской задолженности:</w:t>
      </w:r>
    </w:p>
    <w:p w:rsidR="00E456B9" w:rsidRDefault="00C61E25" w:rsidP="00E45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направление </w:t>
      </w:r>
      <w:r w:rsidR="00E456B9">
        <w:rPr>
          <w:sz w:val="28"/>
          <w:szCs w:val="28"/>
        </w:rPr>
        <w:t xml:space="preserve">ответственным лицом </w:t>
      </w:r>
      <w:r>
        <w:rPr>
          <w:sz w:val="28"/>
          <w:szCs w:val="28"/>
        </w:rPr>
        <w:t>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  <w:r w:rsidR="00E456B9">
        <w:rPr>
          <w:sz w:val="28"/>
          <w:szCs w:val="28"/>
        </w:rPr>
        <w:t xml:space="preserve"> </w:t>
      </w:r>
    </w:p>
    <w:p w:rsidR="00E456B9" w:rsidRDefault="00C61E25" w:rsidP="00E45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направление </w:t>
      </w:r>
      <w:r w:rsidR="00E456B9">
        <w:rPr>
          <w:sz w:val="28"/>
          <w:szCs w:val="28"/>
        </w:rPr>
        <w:t xml:space="preserve">ответственным лицом </w:t>
      </w:r>
      <w:r>
        <w:rPr>
          <w:sz w:val="28"/>
          <w:szCs w:val="28"/>
        </w:rPr>
        <w:t>требования (претензии) должнику (поставщику, подрядчику, исполнителю по государственному контракту) об уплате неустоек (штрафов, пеней);</w:t>
      </w:r>
      <w:r w:rsidR="00E456B9">
        <w:rPr>
          <w:sz w:val="28"/>
          <w:szCs w:val="28"/>
        </w:rPr>
        <w:t xml:space="preserve"> </w:t>
      </w:r>
      <w:proofErr w:type="gramEnd"/>
    </w:p>
    <w:p w:rsidR="00E456B9" w:rsidRDefault="00C61E25" w:rsidP="00E45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 наличии в контракте, договоре условий о зачете обязательств по уплате неустойки в счет оплаты, заказчик производит оплату за вычетом соответствующего размера неустоек (штрафов, пени), указанного в первичных доку</w:t>
      </w:r>
      <w:r w:rsidR="00E456B9">
        <w:rPr>
          <w:sz w:val="28"/>
          <w:szCs w:val="28"/>
        </w:rPr>
        <w:t>ментах (электронных документах);</w:t>
      </w:r>
    </w:p>
    <w:p w:rsidR="00E456B9" w:rsidRDefault="00C61E25" w:rsidP="00E45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если обеспечение исполнения контракта осуществляется путем внесения денежных средств, </w:t>
      </w:r>
      <w:r w:rsidR="00E456B9">
        <w:rPr>
          <w:sz w:val="28"/>
          <w:szCs w:val="28"/>
        </w:rPr>
        <w:t xml:space="preserve">то </w:t>
      </w:r>
      <w:r>
        <w:rPr>
          <w:sz w:val="28"/>
          <w:szCs w:val="28"/>
        </w:rPr>
        <w:t>вправе во внесудебном порядке обратить взыскание на сумму, равную размеру подлежащей уплате неустойки (штраф, пени), которая перечисляется в бюджет, обеспечение исполнения контракта при этом возвращается подрядчику в размере, оставшемся после вычета суммы, обращенной на взыскание в счет</w:t>
      </w:r>
      <w:r w:rsidR="00E456B9">
        <w:rPr>
          <w:sz w:val="28"/>
          <w:szCs w:val="28"/>
        </w:rPr>
        <w:t xml:space="preserve"> уплаты неустойки (штраф, пени); </w:t>
      </w:r>
      <w:proofErr w:type="gramEnd"/>
    </w:p>
    <w:p w:rsidR="00C61E25" w:rsidRDefault="00C61E25" w:rsidP="00E45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если обеспечение исполнения контракта осуществляется путем предоставления независимой гарантии, </w:t>
      </w:r>
      <w:r w:rsidR="00E456B9">
        <w:rPr>
          <w:sz w:val="28"/>
          <w:szCs w:val="28"/>
        </w:rPr>
        <w:t>ответственное лицо</w:t>
      </w:r>
      <w:r>
        <w:rPr>
          <w:sz w:val="28"/>
          <w:szCs w:val="28"/>
        </w:rPr>
        <w:t xml:space="preserve"> направля</w:t>
      </w:r>
      <w:r w:rsidR="00E456B9">
        <w:rPr>
          <w:sz w:val="28"/>
          <w:szCs w:val="28"/>
        </w:rPr>
        <w:t>ет</w:t>
      </w:r>
      <w:r>
        <w:rPr>
          <w:sz w:val="28"/>
          <w:szCs w:val="28"/>
        </w:rPr>
        <w:t xml:space="preserve"> гаранту требование об осуществлении уплаты денежной суммы по независимой гарантии равной размеру начисленной неустойки (штраф, пени).</w:t>
      </w:r>
    </w:p>
    <w:p w:rsidR="00E456B9" w:rsidRDefault="00E456B9" w:rsidP="00E45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случаях, когда претензионный порядок урегулирования спора предусмотрен процессуальным законодательством Российской Федерации, договором (контрактом), ответственным лицом направляется претензия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урегулирования.</w:t>
      </w:r>
    </w:p>
    <w:p w:rsidR="00E456B9" w:rsidRDefault="00E456B9" w:rsidP="00E456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по направленным требованиям, претензиям должнику о пога</w:t>
      </w:r>
      <w:r w:rsidR="00CC3D37">
        <w:rPr>
          <w:sz w:val="28"/>
          <w:szCs w:val="28"/>
        </w:rPr>
        <w:t>ш</w:t>
      </w:r>
      <w:r>
        <w:rPr>
          <w:sz w:val="28"/>
          <w:szCs w:val="28"/>
        </w:rPr>
        <w:t>ении образовавшейся зад</w:t>
      </w:r>
      <w:r w:rsidR="00CC3D37">
        <w:rPr>
          <w:sz w:val="28"/>
          <w:szCs w:val="28"/>
        </w:rPr>
        <w:t>о</w:t>
      </w:r>
      <w:r>
        <w:rPr>
          <w:sz w:val="28"/>
          <w:szCs w:val="28"/>
        </w:rPr>
        <w:t xml:space="preserve">лженности ответственное лицо  </w:t>
      </w:r>
      <w:r w:rsidR="00CC3D37">
        <w:rPr>
          <w:sz w:val="28"/>
          <w:szCs w:val="28"/>
        </w:rPr>
        <w:t xml:space="preserve">в трехдневный срок направляет служебной запиской в сектор экономики и финансов. </w:t>
      </w:r>
    </w:p>
    <w:p w:rsidR="00C61E25" w:rsidRDefault="00C61E25" w:rsidP="00C61E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1E25" w:rsidRDefault="007933E0" w:rsidP="00C61E2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C61E25">
        <w:rPr>
          <w:b/>
          <w:bCs/>
          <w:sz w:val="28"/>
          <w:szCs w:val="28"/>
        </w:rPr>
        <w:t xml:space="preserve">. Мероприятия по принудительному взысканию </w:t>
      </w:r>
      <w:proofErr w:type="gramStart"/>
      <w:r w:rsidR="00C61E25">
        <w:rPr>
          <w:b/>
          <w:bCs/>
          <w:sz w:val="28"/>
          <w:szCs w:val="28"/>
        </w:rPr>
        <w:t>дебиторской</w:t>
      </w:r>
      <w:proofErr w:type="gramEnd"/>
    </w:p>
    <w:p w:rsidR="00C61E25" w:rsidRDefault="00C61E25" w:rsidP="00C61E2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задолженности по доходам</w:t>
      </w:r>
    </w:p>
    <w:p w:rsidR="00C61E25" w:rsidRDefault="00C61E25" w:rsidP="00C61E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33E0" w:rsidRDefault="00C61E25" w:rsidP="00C61E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7933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случае </w:t>
      </w:r>
      <w:r w:rsidR="007933E0">
        <w:rPr>
          <w:sz w:val="28"/>
          <w:szCs w:val="28"/>
        </w:rPr>
        <w:t xml:space="preserve">если должник не исполнит заявленные в претензии требования в указанный в ней срок, просроченная дебиторская задолженность подлежит взысканию в судебном порядке. </w:t>
      </w:r>
    </w:p>
    <w:p w:rsidR="007933E0" w:rsidRDefault="007933E0" w:rsidP="00C61E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Ведущий специалист Администрации Тарасовского сельского поселения в течение 5 рабочих дней с даты получения полного (частичного) отказа должника от исполнения заявленных в претензии требований или отсутствия ответа на претензию в указанный в ней срок, определяет достаточность документов для подготовки иска и в течение 10 рабочих дней осуществляет подготовку искового заявления. </w:t>
      </w:r>
      <w:proofErr w:type="gramEnd"/>
    </w:p>
    <w:p w:rsidR="00230118" w:rsidRDefault="007933E0" w:rsidP="00C61E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Подача в суд искового заявления о взыскании просроченной дебиторской задолженности по договорам (контрактам, соглашениям) осуществляется в срок не позднее 15 рабочих дней со дня истечения срока, указанного в претензии о необходимости исполнения обязательств и пога</w:t>
      </w:r>
      <w:r w:rsidR="00230118">
        <w:rPr>
          <w:sz w:val="28"/>
          <w:szCs w:val="28"/>
        </w:rPr>
        <w:t>шения просроченной дебиторской задолженности.</w:t>
      </w:r>
    </w:p>
    <w:p w:rsidR="00230118" w:rsidRDefault="00230118" w:rsidP="00C61E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Ведущий специалист Администрации Тарасовского сельского поселения обязан обеспечить принятие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оснований. </w:t>
      </w:r>
    </w:p>
    <w:p w:rsidR="00230118" w:rsidRDefault="00230118" w:rsidP="00C61E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Ведущий специалист Администрации Тарасовского сельского поселения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5 рабочих дней со дня получения исполнительного листа направляет его в органы, осуществляющие исполнение судебных актов.</w:t>
      </w:r>
    </w:p>
    <w:p w:rsidR="00230118" w:rsidRDefault="00230118" w:rsidP="00C61E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Ответственное лицо ведет учет исполнительных документов, осуществляет мониторинг ведения исполнительного производства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их исполнением.</w:t>
      </w:r>
    </w:p>
    <w:p w:rsidR="00230118" w:rsidRDefault="00230118" w:rsidP="00C61E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30118" w:rsidRDefault="00230118" w:rsidP="0023011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Порядок обмена информацией между структурными подразделениями и сотрудниками</w:t>
      </w:r>
    </w:p>
    <w:p w:rsidR="00997920" w:rsidRPr="00997920" w:rsidRDefault="00997920" w:rsidP="00997920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997920">
        <w:rPr>
          <w:bCs/>
          <w:sz w:val="28"/>
          <w:szCs w:val="28"/>
        </w:rPr>
        <w:t xml:space="preserve">Обмен информацией между структурными подразделениями, сотрудниками, совместно осуществляющими мероприятия, </w:t>
      </w:r>
      <w:r>
        <w:rPr>
          <w:bCs/>
          <w:sz w:val="28"/>
          <w:szCs w:val="28"/>
        </w:rPr>
        <w:t xml:space="preserve">предусмотренные настоящим регламентом, может осуществляться в электронной форме либо на бумажном носителе, исходя из приоритета обеспечения удобства работы с информацией и сокращения временных затрат при осуществлении мероприятий.  </w:t>
      </w:r>
      <w:r w:rsidRPr="00997920">
        <w:rPr>
          <w:bCs/>
          <w:sz w:val="28"/>
          <w:szCs w:val="28"/>
        </w:rPr>
        <w:t xml:space="preserve"> </w:t>
      </w:r>
    </w:p>
    <w:p w:rsidR="00230118" w:rsidRDefault="00230118" w:rsidP="0023011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C61E25" w:rsidRDefault="00C61E25" w:rsidP="00C61E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1E25" w:rsidRDefault="00C61E25" w:rsidP="00C61E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1E25" w:rsidRDefault="00C61E25" w:rsidP="00C61E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73C8" w:rsidRDefault="007073C8" w:rsidP="007073C8">
      <w:pPr>
        <w:jc w:val="both"/>
        <w:rPr>
          <w:kern w:val="2"/>
          <w:sz w:val="28"/>
          <w:szCs w:val="28"/>
        </w:rPr>
      </w:pPr>
    </w:p>
    <w:p w:rsidR="005F045D" w:rsidRDefault="005F045D" w:rsidP="007073C8">
      <w:pPr>
        <w:jc w:val="both"/>
        <w:rPr>
          <w:kern w:val="2"/>
          <w:sz w:val="28"/>
          <w:szCs w:val="28"/>
        </w:rPr>
      </w:pPr>
    </w:p>
    <w:p w:rsidR="005F045D" w:rsidRPr="004A5715" w:rsidRDefault="005F045D" w:rsidP="007073C8">
      <w:pPr>
        <w:jc w:val="both"/>
        <w:rPr>
          <w:kern w:val="2"/>
          <w:sz w:val="28"/>
          <w:szCs w:val="28"/>
        </w:rPr>
      </w:pPr>
    </w:p>
    <w:p w:rsidR="005F045D" w:rsidRDefault="005F045D" w:rsidP="005F045D">
      <w:pPr>
        <w:pStyle w:val="ConsPlusTitle"/>
        <w:ind w:firstLine="709"/>
        <w:jc w:val="both"/>
        <w:rPr>
          <w:b w:val="0"/>
          <w:szCs w:val="28"/>
        </w:rPr>
      </w:pPr>
    </w:p>
    <w:p w:rsidR="005F045D" w:rsidRDefault="005F045D" w:rsidP="005F045D">
      <w:pPr>
        <w:pStyle w:val="ConsPlusTitle"/>
        <w:ind w:firstLine="709"/>
        <w:jc w:val="both"/>
        <w:rPr>
          <w:b w:val="0"/>
          <w:szCs w:val="28"/>
        </w:rPr>
      </w:pPr>
    </w:p>
    <w:p w:rsidR="0072425F" w:rsidRDefault="0072425F" w:rsidP="005F045D">
      <w:pPr>
        <w:jc w:val="both"/>
        <w:rPr>
          <w:sz w:val="20"/>
          <w:szCs w:val="20"/>
        </w:rPr>
      </w:pPr>
    </w:p>
    <w:sectPr w:rsidR="0072425F" w:rsidSect="00B22763">
      <w:footerReference w:type="default" r:id="rId13"/>
      <w:type w:val="continuous"/>
      <w:pgSz w:w="11909" w:h="16834" w:code="9"/>
      <w:pgMar w:top="851" w:right="567" w:bottom="1134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0E6" w:rsidRDefault="003140E6" w:rsidP="0072425F">
      <w:r>
        <w:separator/>
      </w:r>
    </w:p>
  </w:endnote>
  <w:endnote w:type="continuationSeparator" w:id="0">
    <w:p w:rsidR="003140E6" w:rsidRDefault="003140E6" w:rsidP="00724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25F" w:rsidRDefault="00945BD0">
    <w:pPr>
      <w:pStyle w:val="a8"/>
      <w:jc w:val="right"/>
    </w:pPr>
    <w:fldSimple w:instr=" PAGE   \* MERGEFORMAT ">
      <w:r w:rsidR="009F77F7">
        <w:rPr>
          <w:noProof/>
        </w:rPr>
        <w:t>6</w:t>
      </w:r>
    </w:fldSimple>
  </w:p>
  <w:p w:rsidR="0072425F" w:rsidRDefault="0072425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0E6" w:rsidRDefault="003140E6" w:rsidP="0072425F">
      <w:r>
        <w:separator/>
      </w:r>
    </w:p>
  </w:footnote>
  <w:footnote w:type="continuationSeparator" w:id="0">
    <w:p w:rsidR="003140E6" w:rsidRDefault="003140E6" w:rsidP="007242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13513310"/>
    <w:multiLevelType w:val="hybridMultilevel"/>
    <w:tmpl w:val="220EFEB0"/>
    <w:lvl w:ilvl="0" w:tplc="66DA3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33AD2EB7"/>
    <w:multiLevelType w:val="multilevel"/>
    <w:tmpl w:val="9A6CB182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63" w:hanging="720"/>
      </w:pPr>
    </w:lvl>
    <w:lvl w:ilvl="3">
      <w:start w:val="1"/>
      <w:numFmt w:val="decimal"/>
      <w:lvlText w:val="%1.%2.%3.%4."/>
      <w:lvlJc w:val="left"/>
      <w:pPr>
        <w:ind w:left="2440" w:hanging="1080"/>
      </w:pPr>
    </w:lvl>
    <w:lvl w:ilvl="4">
      <w:start w:val="1"/>
      <w:numFmt w:val="decimal"/>
      <w:lvlText w:val="%1.%2.%3.%4.%5."/>
      <w:lvlJc w:val="left"/>
      <w:pPr>
        <w:ind w:left="2657" w:hanging="1080"/>
      </w:pPr>
    </w:lvl>
    <w:lvl w:ilvl="5">
      <w:start w:val="1"/>
      <w:numFmt w:val="decimal"/>
      <w:lvlText w:val="%1.%2.%3.%4.%5.%6."/>
      <w:lvlJc w:val="left"/>
      <w:pPr>
        <w:ind w:left="3234" w:hanging="1440"/>
      </w:pPr>
    </w:lvl>
    <w:lvl w:ilvl="6">
      <w:start w:val="1"/>
      <w:numFmt w:val="decimal"/>
      <w:lvlText w:val="%1.%2.%3.%4.%5.%6.%7."/>
      <w:lvlJc w:val="left"/>
      <w:pPr>
        <w:ind w:left="3811" w:hanging="1800"/>
      </w:pPr>
    </w:lvl>
    <w:lvl w:ilvl="7">
      <w:start w:val="1"/>
      <w:numFmt w:val="decimal"/>
      <w:lvlText w:val="%1.%2.%3.%4.%5.%6.%7.%8."/>
      <w:lvlJc w:val="left"/>
      <w:pPr>
        <w:ind w:left="4028" w:hanging="1800"/>
      </w:pPr>
    </w:lvl>
    <w:lvl w:ilvl="8">
      <w:start w:val="1"/>
      <w:numFmt w:val="decimal"/>
      <w:lvlText w:val="%1.%2.%3.%4.%5.%6.%7.%8.%9."/>
      <w:lvlJc w:val="left"/>
      <w:pPr>
        <w:ind w:left="4605" w:hanging="2160"/>
      </w:pPr>
    </w:lvl>
  </w:abstractNum>
  <w:abstractNum w:abstractNumId="4">
    <w:nsid w:val="34196DB1"/>
    <w:multiLevelType w:val="multilevel"/>
    <w:tmpl w:val="E0BE7D8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2160"/>
      </w:pPr>
      <w:rPr>
        <w:rFonts w:hint="default"/>
      </w:rPr>
    </w:lvl>
  </w:abstractNum>
  <w:abstractNum w:abstractNumId="5">
    <w:nsid w:val="3FB2553A"/>
    <w:multiLevelType w:val="hybridMultilevel"/>
    <w:tmpl w:val="CAC0E4F2"/>
    <w:lvl w:ilvl="0" w:tplc="DB10844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>
    <w:nsid w:val="630C2270"/>
    <w:multiLevelType w:val="multilevel"/>
    <w:tmpl w:val="A24A6C82"/>
    <w:lvl w:ilvl="0">
      <w:start w:val="2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4BAF"/>
    <w:rsid w:val="00007B76"/>
    <w:rsid w:val="0003399C"/>
    <w:rsid w:val="000372F0"/>
    <w:rsid w:val="000730CC"/>
    <w:rsid w:val="000B134B"/>
    <w:rsid w:val="000B7EE2"/>
    <w:rsid w:val="000C02DB"/>
    <w:rsid w:val="000C1BBC"/>
    <w:rsid w:val="000D043E"/>
    <w:rsid w:val="000D4BAF"/>
    <w:rsid w:val="0013659E"/>
    <w:rsid w:val="00143235"/>
    <w:rsid w:val="00144769"/>
    <w:rsid w:val="0015022F"/>
    <w:rsid w:val="001953F0"/>
    <w:rsid w:val="001A4241"/>
    <w:rsid w:val="001B48BE"/>
    <w:rsid w:val="001B6AE3"/>
    <w:rsid w:val="001E097A"/>
    <w:rsid w:val="001E678B"/>
    <w:rsid w:val="002202B5"/>
    <w:rsid w:val="00230118"/>
    <w:rsid w:val="00231AA0"/>
    <w:rsid w:val="002464E8"/>
    <w:rsid w:val="00247189"/>
    <w:rsid w:val="0026440D"/>
    <w:rsid w:val="00281E6D"/>
    <w:rsid w:val="00284213"/>
    <w:rsid w:val="002B5619"/>
    <w:rsid w:val="002D3DA8"/>
    <w:rsid w:val="002D4556"/>
    <w:rsid w:val="002D5AFC"/>
    <w:rsid w:val="002E232E"/>
    <w:rsid w:val="002E4905"/>
    <w:rsid w:val="002F0096"/>
    <w:rsid w:val="0030110A"/>
    <w:rsid w:val="003034DD"/>
    <w:rsid w:val="003140E6"/>
    <w:rsid w:val="00320238"/>
    <w:rsid w:val="00355B59"/>
    <w:rsid w:val="00364951"/>
    <w:rsid w:val="003B560F"/>
    <w:rsid w:val="003B7869"/>
    <w:rsid w:val="003E4C96"/>
    <w:rsid w:val="00403F38"/>
    <w:rsid w:val="00442DEE"/>
    <w:rsid w:val="00443B75"/>
    <w:rsid w:val="00461571"/>
    <w:rsid w:val="00486692"/>
    <w:rsid w:val="00494CA3"/>
    <w:rsid w:val="004B0CAD"/>
    <w:rsid w:val="004B7955"/>
    <w:rsid w:val="004C6102"/>
    <w:rsid w:val="004F0728"/>
    <w:rsid w:val="005029B6"/>
    <w:rsid w:val="0051324D"/>
    <w:rsid w:val="00526B8A"/>
    <w:rsid w:val="00543628"/>
    <w:rsid w:val="00561FED"/>
    <w:rsid w:val="00571A7C"/>
    <w:rsid w:val="005B1C4E"/>
    <w:rsid w:val="005B1F01"/>
    <w:rsid w:val="005C7B02"/>
    <w:rsid w:val="005F045D"/>
    <w:rsid w:val="00610BE7"/>
    <w:rsid w:val="00646878"/>
    <w:rsid w:val="00651576"/>
    <w:rsid w:val="0065506A"/>
    <w:rsid w:val="00671387"/>
    <w:rsid w:val="006864C6"/>
    <w:rsid w:val="006A0649"/>
    <w:rsid w:val="006E09C2"/>
    <w:rsid w:val="006F52B3"/>
    <w:rsid w:val="00701CE2"/>
    <w:rsid w:val="00705704"/>
    <w:rsid w:val="007073C8"/>
    <w:rsid w:val="00716309"/>
    <w:rsid w:val="007222D8"/>
    <w:rsid w:val="00723E51"/>
    <w:rsid w:val="0072425F"/>
    <w:rsid w:val="007345A0"/>
    <w:rsid w:val="00750BF9"/>
    <w:rsid w:val="00757372"/>
    <w:rsid w:val="00765D05"/>
    <w:rsid w:val="007933E0"/>
    <w:rsid w:val="007B6422"/>
    <w:rsid w:val="007C0DA5"/>
    <w:rsid w:val="007C5D5C"/>
    <w:rsid w:val="007C7F17"/>
    <w:rsid w:val="007D49FB"/>
    <w:rsid w:val="007E0A50"/>
    <w:rsid w:val="007E2D56"/>
    <w:rsid w:val="007E4DA5"/>
    <w:rsid w:val="007E78ED"/>
    <w:rsid w:val="00825FFA"/>
    <w:rsid w:val="008336A5"/>
    <w:rsid w:val="00835FD3"/>
    <w:rsid w:val="00854214"/>
    <w:rsid w:val="0086662B"/>
    <w:rsid w:val="00883453"/>
    <w:rsid w:val="00891FAE"/>
    <w:rsid w:val="008A3A00"/>
    <w:rsid w:val="008A5FDE"/>
    <w:rsid w:val="008C0B01"/>
    <w:rsid w:val="008C7E83"/>
    <w:rsid w:val="008E5148"/>
    <w:rsid w:val="008E6740"/>
    <w:rsid w:val="008F016C"/>
    <w:rsid w:val="008F6123"/>
    <w:rsid w:val="00905D62"/>
    <w:rsid w:val="00912860"/>
    <w:rsid w:val="00933A8A"/>
    <w:rsid w:val="00945BD0"/>
    <w:rsid w:val="00954A9F"/>
    <w:rsid w:val="00982453"/>
    <w:rsid w:val="00984C47"/>
    <w:rsid w:val="00994F8D"/>
    <w:rsid w:val="00997920"/>
    <w:rsid w:val="009B1004"/>
    <w:rsid w:val="009B573E"/>
    <w:rsid w:val="009B67E5"/>
    <w:rsid w:val="009F77F7"/>
    <w:rsid w:val="00A43F3F"/>
    <w:rsid w:val="00A76AFB"/>
    <w:rsid w:val="00AA6D27"/>
    <w:rsid w:val="00AB66FE"/>
    <w:rsid w:val="00AE5DC0"/>
    <w:rsid w:val="00B120D8"/>
    <w:rsid w:val="00B12A5D"/>
    <w:rsid w:val="00B13BEE"/>
    <w:rsid w:val="00B21FD2"/>
    <w:rsid w:val="00B22763"/>
    <w:rsid w:val="00B31564"/>
    <w:rsid w:val="00B55E4C"/>
    <w:rsid w:val="00B60715"/>
    <w:rsid w:val="00B67552"/>
    <w:rsid w:val="00BA0184"/>
    <w:rsid w:val="00BB2C34"/>
    <w:rsid w:val="00BC0E54"/>
    <w:rsid w:val="00BC2F60"/>
    <w:rsid w:val="00BD3F39"/>
    <w:rsid w:val="00BF0C80"/>
    <w:rsid w:val="00BF5233"/>
    <w:rsid w:val="00C236CE"/>
    <w:rsid w:val="00C34008"/>
    <w:rsid w:val="00C559F8"/>
    <w:rsid w:val="00C61E25"/>
    <w:rsid w:val="00C629AB"/>
    <w:rsid w:val="00C67134"/>
    <w:rsid w:val="00C82291"/>
    <w:rsid w:val="00CB1E10"/>
    <w:rsid w:val="00CC3D37"/>
    <w:rsid w:val="00CE0051"/>
    <w:rsid w:val="00CE0F5C"/>
    <w:rsid w:val="00D05584"/>
    <w:rsid w:val="00D11D73"/>
    <w:rsid w:val="00D26B7F"/>
    <w:rsid w:val="00D3142A"/>
    <w:rsid w:val="00D34996"/>
    <w:rsid w:val="00D42EEF"/>
    <w:rsid w:val="00D5273E"/>
    <w:rsid w:val="00D6399E"/>
    <w:rsid w:val="00D7256F"/>
    <w:rsid w:val="00D84298"/>
    <w:rsid w:val="00DA06F0"/>
    <w:rsid w:val="00DB289A"/>
    <w:rsid w:val="00DC0FB1"/>
    <w:rsid w:val="00DD70AD"/>
    <w:rsid w:val="00DF63F5"/>
    <w:rsid w:val="00E22C22"/>
    <w:rsid w:val="00E311A0"/>
    <w:rsid w:val="00E456B9"/>
    <w:rsid w:val="00E54915"/>
    <w:rsid w:val="00E569DE"/>
    <w:rsid w:val="00E738FD"/>
    <w:rsid w:val="00EB1005"/>
    <w:rsid w:val="00EE2CCF"/>
    <w:rsid w:val="00EF44DB"/>
    <w:rsid w:val="00EF7DD0"/>
    <w:rsid w:val="00F05881"/>
    <w:rsid w:val="00F207EA"/>
    <w:rsid w:val="00F72986"/>
    <w:rsid w:val="00F75AAC"/>
    <w:rsid w:val="00F92F88"/>
    <w:rsid w:val="00FB0628"/>
    <w:rsid w:val="00FE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4CA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425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rsid w:val="002F0096"/>
    <w:rPr>
      <w:strike w:val="0"/>
      <w:dstrike w:val="0"/>
      <w:color w:val="868788"/>
      <w:u w:val="none"/>
      <w:effect w:val="none"/>
    </w:rPr>
  </w:style>
  <w:style w:type="paragraph" w:customStyle="1" w:styleId="31">
    <w:name w:val="Основной текст с отступом 31"/>
    <w:basedOn w:val="a"/>
    <w:rsid w:val="0072425F"/>
    <w:pPr>
      <w:ind w:firstLine="851"/>
      <w:jc w:val="both"/>
    </w:pPr>
    <w:rPr>
      <w:sz w:val="28"/>
      <w:szCs w:val="20"/>
    </w:rPr>
  </w:style>
  <w:style w:type="character" w:customStyle="1" w:styleId="10">
    <w:name w:val="Заголовок 1 Знак"/>
    <w:link w:val="1"/>
    <w:uiPriority w:val="99"/>
    <w:rsid w:val="0072425F"/>
    <w:rPr>
      <w:rFonts w:ascii="AG Souvenir" w:hAnsi="AG Souvenir"/>
      <w:b/>
      <w:spacing w:val="38"/>
      <w:sz w:val="28"/>
    </w:rPr>
  </w:style>
  <w:style w:type="paragraph" w:customStyle="1" w:styleId="Postan">
    <w:name w:val="Postan"/>
    <w:basedOn w:val="a"/>
    <w:uiPriority w:val="99"/>
    <w:rsid w:val="0072425F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72425F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72425F"/>
    <w:pPr>
      <w:widowControl w:val="0"/>
      <w:autoSpaceDE w:val="0"/>
      <w:autoSpaceDN w:val="0"/>
    </w:pPr>
    <w:rPr>
      <w:b/>
      <w:sz w:val="28"/>
    </w:rPr>
  </w:style>
  <w:style w:type="paragraph" w:styleId="a6">
    <w:name w:val="header"/>
    <w:basedOn w:val="a"/>
    <w:link w:val="a7"/>
    <w:rsid w:val="007242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72425F"/>
    <w:rPr>
      <w:sz w:val="24"/>
      <w:szCs w:val="24"/>
    </w:rPr>
  </w:style>
  <w:style w:type="paragraph" w:styleId="a8">
    <w:name w:val="footer"/>
    <w:basedOn w:val="a"/>
    <w:link w:val="a9"/>
    <w:uiPriority w:val="99"/>
    <w:rsid w:val="007242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2425F"/>
    <w:rPr>
      <w:sz w:val="24"/>
      <w:szCs w:val="24"/>
    </w:rPr>
  </w:style>
  <w:style w:type="paragraph" w:styleId="aa">
    <w:name w:val="Body Text"/>
    <w:basedOn w:val="a"/>
    <w:link w:val="ab"/>
    <w:rsid w:val="00526B8A"/>
    <w:rPr>
      <w:sz w:val="28"/>
      <w:szCs w:val="20"/>
    </w:rPr>
  </w:style>
  <w:style w:type="character" w:customStyle="1" w:styleId="ab">
    <w:name w:val="Основной текст Знак"/>
    <w:link w:val="aa"/>
    <w:rsid w:val="00526B8A"/>
    <w:rPr>
      <w:sz w:val="28"/>
    </w:rPr>
  </w:style>
  <w:style w:type="character" w:customStyle="1" w:styleId="11">
    <w:name w:val="Заголовок №1_"/>
    <w:link w:val="12"/>
    <w:locked/>
    <w:rsid w:val="00526B8A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526B8A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c">
    <w:name w:val="Subtitle"/>
    <w:basedOn w:val="a"/>
    <w:link w:val="ad"/>
    <w:uiPriority w:val="99"/>
    <w:qFormat/>
    <w:rsid w:val="00705704"/>
    <w:pPr>
      <w:jc w:val="center"/>
    </w:pPr>
    <w:rPr>
      <w:b/>
      <w:bCs/>
      <w:sz w:val="28"/>
    </w:rPr>
  </w:style>
  <w:style w:type="character" w:customStyle="1" w:styleId="ad">
    <w:name w:val="Подзаголовок Знак"/>
    <w:basedOn w:val="a0"/>
    <w:link w:val="ac"/>
    <w:uiPriority w:val="99"/>
    <w:rsid w:val="00705704"/>
    <w:rPr>
      <w:b/>
      <w:bCs/>
      <w:sz w:val="28"/>
      <w:szCs w:val="24"/>
    </w:rPr>
  </w:style>
  <w:style w:type="paragraph" w:styleId="ae">
    <w:name w:val="List Paragraph"/>
    <w:basedOn w:val="a"/>
    <w:link w:val="af"/>
    <w:qFormat/>
    <w:rsid w:val="007057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link w:val="af1"/>
    <w:rsid w:val="00D6399E"/>
    <w:rPr>
      <w:rFonts w:asciiTheme="minorHAnsi" w:hAnsiTheme="minorHAnsi"/>
      <w:color w:val="000000"/>
      <w:sz w:val="22"/>
    </w:rPr>
  </w:style>
  <w:style w:type="character" w:customStyle="1" w:styleId="af1">
    <w:name w:val="Без интервала Знак"/>
    <w:link w:val="af0"/>
    <w:rsid w:val="00D6399E"/>
    <w:rPr>
      <w:rFonts w:asciiTheme="minorHAnsi" w:hAnsiTheme="minorHAnsi"/>
      <w:color w:val="000000"/>
      <w:sz w:val="22"/>
    </w:rPr>
  </w:style>
  <w:style w:type="character" w:customStyle="1" w:styleId="af">
    <w:name w:val="Абзац списка Знак"/>
    <w:basedOn w:val="a0"/>
    <w:link w:val="ae"/>
    <w:rsid w:val="00D639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F0A832706262207459F03ECC52B3DF297ADD41B566FC5198F8DBC03B8E4E2FCD47ED539F7756F8D11455AD3940A2CE1FC776A44CX6gAI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08F0A832706262207459F03ECC52B3DF297BDD46B66DFC5198F8DBC03B8E4E2FCD47ED539D715DA5895B54F17D1DB1CE1EC774AD506BA670XFg7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8F0A832706262207459F03ECC52B3DF297DDD45B463FC5198F8DBC03B8E4E2FCD47ED539D715DAC895B54F17D1DB1CE1EC774AD506BA670XFg7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8F0A832706262207459F03ECC52B3DF297ADD41B566FC5198F8DBC03B8E4E2FCD47ED539F7756F8D11455AD3940A2CE1FC776A44CX6g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F0A832706262207459F03ECC52B3DF297ADA40B162FC5198F8DBC03B8E4E2FDF47B55F9D7943AC894E02A03BX4gB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6</Pages>
  <Words>2146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14351</CharactersWithSpaces>
  <SharedDoc>false</SharedDoc>
  <HLinks>
    <vt:vector size="30" baseType="variant">
      <vt:variant>
        <vt:i4>852056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consultantplus://offline/ref=C0E2F26195CB7BB20205FD307C747549F95DAD8EBF0832842777EB65E455526F29EEA6D03AF47D6ABF18076482BF1411AEs4fFM</vt:lpwstr>
      </vt:variant>
      <vt:variant>
        <vt:lpwstr/>
      </vt:variant>
      <vt:variant>
        <vt:i4>2883695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consultantplus://offline/ref=695122910FE1CBD3AEDAB4626E8F3DFC2818A7993B1CE8900025DF80E1AFCD01865B81D1EADCI5D0I</vt:lpwstr>
      </vt:variant>
      <vt:variant>
        <vt:lpwstr/>
      </vt:variant>
      <vt:variant>
        <vt:i4>5505026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8060976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consultantplus://offline/ref=A97DDEE2F5034BFEF4A8D005FBC6AF60AFCE09134DD10C9EBE044E075DF6E5C2141B38F18761c0d4H</vt:lpwstr>
      </vt:variant>
      <vt:variant>
        <vt:lpwstr/>
      </vt:variant>
      <vt:variant>
        <vt:i4>8060976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consultantplus://offline/ref=A97DDEE2F5034BFEF4A8D005FBC6AF60AFCE09134DD10C9EBE044E075DF6E5C2141B38F18761c0d4H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User</cp:lastModifiedBy>
  <cp:revision>33</cp:revision>
  <cp:lastPrinted>2023-07-13T07:44:00Z</cp:lastPrinted>
  <dcterms:created xsi:type="dcterms:W3CDTF">2021-02-05T11:37:00Z</dcterms:created>
  <dcterms:modified xsi:type="dcterms:W3CDTF">2023-09-15T08:06:00Z</dcterms:modified>
</cp:coreProperties>
</file>