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lang w:val="ru-RU" w:eastAsia="ru-RU"/>
        </w:rPr>
      </w:pPr>
      <w:bookmarkStart w:id="0" w:name="bookmark9"/>
      <w:bookmarkEnd w:id="0"/>
      <w:r>
        <w:rPr>
          <w:sz w:val="28"/>
          <w:szCs w:val="28"/>
          <w:lang w:val="ru-RU" w:eastAsia="ru-RU"/>
        </w:rPr>
        <w:drawing>
          <wp:inline distT="0" distB="0" distL="0" distR="0">
            <wp:extent cx="608965" cy="762000"/>
            <wp:effectExtent l="0" t="0" r="0" b="0"/>
            <wp:docPr id="1" name="Герб_Тарасовского сп 14 cdr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23" r="-29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widowControl w:val="false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ConsPlusNormal"/>
        <w:widowControl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zh-CN" w:bidi="ar-SA"/>
        </w:rPr>
        <w:t>01 ноября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2024  года</w:t>
        <w:tab/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zh-CN" w:bidi="ar-SA"/>
        </w:rPr>
        <w:t>164</w:t>
      </w: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ab/>
        <w:t xml:space="preserve">             п. Тарасовский</w:t>
      </w:r>
    </w:p>
    <w:p>
      <w:pPr>
        <w:pStyle w:val="Normal"/>
        <w:widowControl w:val="false"/>
        <w:rPr>
          <w:rFonts w:ascii="Times New Roman" w:hAnsi="Times New Roman" w:cs="Times New Roman"/>
          <w:sz w:val="28"/>
          <w:szCs w:val="20"/>
        </w:rPr>
      </w:pPr>
      <w:r>
        <w:rPr>
          <w:rFonts w:cs="Times New Roman" w:ascii="Times New Roman" w:hAnsi="Times New Roman"/>
          <w:sz w:val="28"/>
          <w:szCs w:val="20"/>
        </w:rPr>
      </w:r>
    </w:p>
    <w:p>
      <w:pPr>
        <w:pStyle w:val="ConsPlusTitle"/>
        <w:shd w:fill="FFFFFF" w:val="clear"/>
        <w:jc w:val="center"/>
        <w:rPr>
          <w:rFonts w:ascii="Times New Roman" w:hAnsi="Times New Roman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Об утверждении единого аналитического плана реализации муниципальной (комплексной) программы Тарасовского сельского поселения «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 на 2025 год.</w:t>
      </w:r>
    </w:p>
    <w:p>
      <w:pPr>
        <w:pStyle w:val="Normal"/>
        <w:widowControl w:val="false"/>
        <w:autoSpaceDE w:val="false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autoSpaceDE w:val="false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Тарасовского сельского поселения от 01.07.2024 №96 «Об утверждении Порядка разработки, реализации и оценки эффективности муниципальных программ Тарасовского сельского поселения»</w:t>
      </w:r>
    </w:p>
    <w:p>
      <w:pPr>
        <w:pStyle w:val="ConsPlusNormal"/>
        <w:widowControl/>
        <w:tabs>
          <w:tab w:val="clear" w:pos="1134"/>
          <w:tab w:val="left" w:pos="900" w:leader="none"/>
          <w:tab w:val="left" w:pos="108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tabs>
          <w:tab w:val="clear" w:pos="1134"/>
          <w:tab w:val="left" w:pos="900" w:leader="none"/>
          <w:tab w:val="left" w:pos="108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ConsPlusTitle"/>
        <w:shd w:fill="FFFFFF" w:val="clear"/>
        <w:jc w:val="center"/>
        <w:rPr>
          <w:rFonts w:ascii="Times New Roman" w:hAnsi="Times New Roman"/>
          <w:b w:val="false"/>
          <w:b w:val="false"/>
          <w:color w:val="000000"/>
          <w:sz w:val="28"/>
          <w:szCs w:val="28"/>
        </w:rPr>
      </w:pPr>
      <w:bookmarkStart w:id="1" w:name="bookmark9"/>
      <w:bookmarkEnd w:id="1"/>
      <w:r>
        <w:rPr>
          <w:b w:val="false"/>
          <w:color w:val="000000"/>
          <w:sz w:val="28"/>
          <w:szCs w:val="28"/>
        </w:rPr>
        <w:t xml:space="preserve"> </w:t>
      </w:r>
    </w:p>
    <w:p>
      <w:pPr>
        <w:pStyle w:val="Normal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Утвердить единый аналитический план реализации муниципальной (комплексной) программы Тарасовского сельского поселения </w:t>
      </w:r>
      <w:r>
        <w:rPr>
          <w:rFonts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Times New Roman" w:hAnsi="Times New Roman"/>
          <w:b w:val="false"/>
          <w:bCs w:val="false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2025 год (далее –план реализации) согласно приложению к настоящему постановлению.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Ответственным лицам обеспечить исполнение единого аналитического плана реализации, указанного в пункте 1 настоящего постановления.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подписания.  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 настоящего постановления оставляю за собой.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</w:r>
    </w:p>
    <w:p>
      <w:pPr>
        <w:pStyle w:val="ConsPlusNormal"/>
        <w:spacing w:lineRule="auto" w:line="25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 Администрации </w:t>
      </w:r>
    </w:p>
    <w:p>
      <w:pPr>
        <w:pStyle w:val="ConsPlusNormal"/>
        <w:spacing w:lineRule="auto" w:line="25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Тарасовского сельского поселения                                                    А.С. Лаврухин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  <w:pStyle w:val="ConsPlusNormal"/>
        <w:spacing w:lineRule="auto" w:line="25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к постановлению </w:t>
      </w:r>
    </w:p>
    <w:p>
      <w:pPr>
        <w:pStyle w:val="Normal"/>
        <w:shd w:fill="FFFFFF" w:val="clear"/>
        <w:spacing w:lineRule="exact" w:line="317" w:before="0" w:after="0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Администрации </w:t>
      </w:r>
      <w:r>
        <w:rPr>
          <w:rFonts w:cs="Times New Roman" w:ascii="Times New Roman" w:hAnsi="Times New Roman"/>
          <w:spacing w:val="-2"/>
          <w:sz w:val="28"/>
          <w:szCs w:val="28"/>
        </w:rPr>
        <w:t>Тарасовского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</w:p>
    <w:p>
      <w:pPr>
        <w:pStyle w:val="Normal"/>
        <w:shd w:fill="FFFFFF" w:val="clear"/>
        <w:spacing w:lineRule="exact" w:line="317" w:before="0" w:after="0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сельского поселения</w:t>
      </w:r>
    </w:p>
    <w:p>
      <w:pPr>
        <w:pStyle w:val="Normal"/>
        <w:snapToGrid w:val="false"/>
        <w:spacing w:lineRule="auto" w:line="240" w:before="0" w:after="0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>01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</w:rPr>
        <w:t>11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.2024 г. № </w:t>
      </w:r>
      <w:r>
        <w:rPr>
          <w:rFonts w:cs="Times New Roman" w:ascii="Times New Roman" w:hAnsi="Times New Roman"/>
          <w:color w:val="000000"/>
          <w:sz w:val="28"/>
          <w:szCs w:val="28"/>
        </w:rPr>
        <w:t>164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Единый аналитический план реализации муниципальной (комплексной) программы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Тарасовского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 Тарасовского рай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она «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2025 год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15810" w:type="dxa"/>
        <w:jc w:val="center"/>
        <w:tblInd w:w="0" w:type="dxa"/>
        <w:tblCellMar>
          <w:top w:w="0" w:type="dxa"/>
          <w:left w:w="75" w:type="dxa"/>
          <w:bottom w:w="0" w:type="dxa"/>
          <w:right w:w="75" w:type="dxa"/>
        </w:tblCellMar>
      </w:tblPr>
      <w:tblGrid>
        <w:gridCol w:w="795"/>
        <w:gridCol w:w="4080"/>
        <w:gridCol w:w="1305"/>
        <w:gridCol w:w="1410"/>
        <w:gridCol w:w="1935"/>
        <w:gridCol w:w="775"/>
        <w:gridCol w:w="1294"/>
        <w:gridCol w:w="1559"/>
        <w:gridCol w:w="1187"/>
        <w:gridCol w:w="1470"/>
      </w:tblGrid>
      <w:tr>
        <w:trPr>
          <w:trHeight w:val="448" w:hRule="atLeast"/>
        </w:trPr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ar-SA"/>
              </w:rPr>
              <w:t>Тарасовского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ind w:left="-74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</w:t>
            </w:r>
          </w:p>
          <w:p>
            <w:pPr>
              <w:pStyle w:val="ConsPlusCell"/>
              <w:ind w:left="-74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>
        <w:trPr/>
        <w:tc>
          <w:tcPr>
            <w:tcW w:w="79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9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</w:t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</w:t>
              <w:br/>
              <w:t xml:space="preserve">бюджет 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внебюджет-ные</w:t>
              <w:br/>
              <w:t>источники</w:t>
            </w:r>
          </w:p>
        </w:tc>
      </w:tr>
      <w:tr>
        <w:trPr>
          <w:trHeight w:val="275" w:hRule="atLeast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158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>
        <w:trPr>
          <w:trHeight w:val="275" w:hRule="atLeast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64" w:before="0" w:after="0"/>
              <w:outlineLvl w:val="2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09.01.2025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539" w:hRule="atLeast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Мероприятие (результат) «Обеспечено финансирование расходов на организацию пожарной безопасности»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1570" w:hRule="atLeast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Контрольная точка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«Заключен контракт (контракты) на приобретение пожарного оборудования и снаряжения, пожарной техники»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 декабря</w:t>
            </w:r>
          </w:p>
          <w:p>
            <w:pPr>
              <w:pStyle w:val="Normal"/>
              <w:widowControl w:val="false"/>
              <w:spacing w:lineRule="auto" w:line="2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1570" w:hRule="atLeast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Контрольная точка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Техническое обслуживание АУПС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28" w:before="0" w:after="0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Комплекс процессных мероприятий «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Защита населения от чрезвычайных ситуаций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09.01.2025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30.12.2025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40"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(результат) «Обеспечено финансирование расходов на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предупреждение и ликвидацию чрезвычайных ситуаций в Тарасовском сельском поселении (оказание работ)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09.01.2025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30.12.2025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131" w:hRule="atLeast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1.2.1.1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Контрольная точка 1.1.«Заключен контракт (контракты) на приобретение материальных  и технических средств»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Х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25.12.2025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411" w:hRule="atLeast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Мероприятие 2 (результат) «Обеспечение мероприятий по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соблюдению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безопасности на воде Тарасовского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сельского поселения»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09.01.2025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411" w:hRule="atLeast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1.2.2.1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Контрольная точка 2.1. «Страхование гидротехнических сооружений»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411" w:hRule="atLeast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1.2.2.2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Контрольная точка 2.2. «Приобретение специальных знаков безопасности, изготовление информационных материалов»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09.01.2025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411" w:hRule="atLeast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28" w:before="0" w:after="0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Комплекс процессных мероприятий «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Обеспечение функционирования муниципальной системы оповещения населения Тарасовского сельского поселения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09.01.2025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411" w:hRule="atLeast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1 (результат) «Обеспечено функционирование муниципальной системы оповещения населения Тарасовского сельского поселения»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411" w:hRule="atLeast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1.3.1.1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1 «П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роведена проверка функционирования системы оповещения населения Тарасовского сельского поселения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>
          <w:trHeight w:val="411" w:hRule="atLeast"/>
        </w:trPr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1.3.1.2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2 «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Приобретение технических средств оповещения населения, их содержание и обслуживание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09.01.2025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1134"/>
                <w:tab w:val="left" w:pos="11057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  <w:t>Администрация Тарасовского сельского поселения  (Кирсанова М.А., старший инспектор)</w:t>
            </w:r>
          </w:p>
        </w:tc>
        <w:tc>
          <w:tcPr>
            <w:tcW w:w="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Normal"/>
        <w:spacing w:lineRule="auto" w:line="25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lineRule="auto" w:line="25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 Администрации </w:t>
      </w:r>
    </w:p>
    <w:p>
      <w:pPr>
        <w:pStyle w:val="ConsPlusNormal"/>
        <w:spacing w:lineRule="auto" w:line="25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Тарасовского сельского поселения                                                                                                                                          А.С. Лаврухин</w:t>
      </w:r>
    </w:p>
    <w:p>
      <w:pPr>
        <w:pStyle w:val="Normal"/>
        <w:keepNext w:val="true"/>
        <w:numPr>
          <w:ilvl w:val="0"/>
          <w:numId w:val="0"/>
        </w:numPr>
        <w:ind w:left="9781" w:right="0" w:firstLine="992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erReference w:type="default" r:id="rId3"/>
      <w:footerReference w:type="first" r:id="rId4"/>
      <w:type w:val="nextPage"/>
      <w:pgSz w:orient="landscape" w:w="16838" w:h="11906"/>
      <w:pgMar w:left="567" w:right="567" w:header="0" w:top="851" w:footer="709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Garamond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yle29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1134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FontStyle14">
    <w:name w:val="Font Style14"/>
    <w:qFormat/>
    <w:rPr>
      <w:rFonts w:ascii="Times New Roman" w:hAnsi="Times New Roman" w:cs="Times New Roman"/>
      <w:sz w:val="24"/>
      <w:szCs w:val="24"/>
    </w:rPr>
  </w:style>
  <w:style w:type="character" w:styleId="Style14">
    <w:name w:val="Основной текст Знак"/>
    <w:qFormat/>
    <w:rPr>
      <w:sz w:val="24"/>
      <w:szCs w:val="24"/>
    </w:rPr>
  </w:style>
  <w:style w:type="character" w:styleId="2">
    <w:name w:val="Основной текст с отступом 2 Знак"/>
    <w:qFormat/>
    <w:rPr>
      <w:rFonts w:ascii="Garamond" w:hAnsi="Garamond" w:cs="Garamond"/>
      <w:sz w:val="22"/>
    </w:rPr>
  </w:style>
  <w:style w:type="character" w:styleId="1">
    <w:name w:val="Заголовок №1_"/>
    <w:qFormat/>
    <w:rPr>
      <w:b/>
      <w:bCs/>
      <w:sz w:val="34"/>
      <w:szCs w:val="34"/>
      <w:highlight w:val="white"/>
    </w:rPr>
  </w:style>
  <w:style w:type="character" w:styleId="21">
    <w:name w:val="Основной текст 2 Знак"/>
    <w:qFormat/>
    <w:rPr/>
  </w:style>
  <w:style w:type="character" w:styleId="Style15">
    <w:name w:val="Основной текст с отступом Знак"/>
    <w:qFormat/>
    <w:rPr>
      <w:sz w:val="28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Style17">
    <w:name w:val="Верхний колонтитул Знак"/>
    <w:qFormat/>
    <w:rPr>
      <w:sz w:val="24"/>
      <w:szCs w:val="24"/>
    </w:rPr>
  </w:style>
  <w:style w:type="character" w:styleId="Style18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9">
    <w:name w:val="Гипертекстовая ссылка"/>
    <w:qFormat/>
    <w:rPr>
      <w:b w:val="false"/>
      <w:bCs w:val="false"/>
      <w:color w:val="106BBE"/>
      <w:sz w:val="26"/>
      <w:szCs w:val="26"/>
    </w:rPr>
  </w:style>
  <w:style w:type="character" w:styleId="Style20">
    <w:name w:val="Цветовое выделение"/>
    <w:qFormat/>
    <w:rPr>
      <w:b/>
      <w:bCs/>
      <w:color w:val="26282F"/>
      <w:sz w:val="26"/>
      <w:szCs w:val="26"/>
    </w:rPr>
  </w:style>
  <w:style w:type="character" w:styleId="11">
    <w:name w:val="Заголовок 1 Знак"/>
    <w:qFormat/>
    <w:rPr>
      <w:rFonts w:ascii="Arial" w:hAnsi="Arial" w:eastAsia="Times New Roman" w:cs="Arial"/>
      <w:b/>
      <w:bCs/>
      <w:color w:val="26282F"/>
      <w:sz w:val="24"/>
      <w:szCs w:val="24"/>
    </w:rPr>
  </w:style>
  <w:style w:type="character" w:styleId="Style21">
    <w:name w:val="Основной шрифт абзаца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1z0">
    <w:name w:val="WW8Num1z0"/>
    <w:qFormat/>
    <w:rPr>
      <w:rFonts w:cs="Times New Roman"/>
      <w:sz w:val="24"/>
      <w:szCs w:val="24"/>
    </w:rPr>
  </w:style>
  <w:style w:type="paragraph" w:styleId="Style101">
    <w:name w:val="Style10"/>
    <w:basedOn w:val="Normal"/>
    <w:qFormat/>
    <w:pPr>
      <w:widowControl w:val="false"/>
      <w:spacing w:lineRule="exact" w:line="268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273"/>
    </w:pPr>
    <w:rPr/>
  </w:style>
  <w:style w:type="paragraph" w:styleId="Style71">
    <w:name w:val="Style7"/>
    <w:basedOn w:val="Normal"/>
    <w:qFormat/>
    <w:pPr>
      <w:widowControl w:val="false"/>
    </w:pPr>
    <w:rPr/>
  </w:style>
  <w:style w:type="paragraph" w:styleId="Style61">
    <w:name w:val="Style6"/>
    <w:basedOn w:val="Normal"/>
    <w:qFormat/>
    <w:pPr>
      <w:widowControl w:val="false"/>
      <w:spacing w:lineRule="exact" w:line="317"/>
      <w:ind w:left="0" w:right="0" w:firstLine="842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sz w:val="20"/>
      <w:szCs w:val="20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Style22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Garamond" w:hAnsi="Garamond" w:eastAsia="Times New Roman" w:cs="Garamond"/>
      <w:color w:val="auto"/>
      <w:kern w:val="2"/>
      <w:sz w:val="22"/>
      <w:szCs w:val="20"/>
      <w:lang w:val="ru-RU" w:eastAsia="zh-CN" w:bidi="ar-SA"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>
      <w:rFonts w:ascii="Garamond" w:hAnsi="Garamond" w:cs="Garamond"/>
      <w:sz w:val="22"/>
      <w:szCs w:val="20"/>
    </w:rPr>
  </w:style>
  <w:style w:type="paragraph" w:styleId="12">
    <w:name w:val="Заголовок №1"/>
    <w:basedOn w:val="Normal"/>
    <w:qFormat/>
    <w:pPr>
      <w:shd w:fill="FFFFFF" w:val="clear"/>
      <w:spacing w:lineRule="atLeast" w:line="240" w:before="420" w:after="420"/>
    </w:pPr>
    <w:rPr>
      <w:b/>
      <w:bCs/>
      <w:sz w:val="34"/>
      <w:szCs w:val="34"/>
    </w:rPr>
  </w:style>
  <w:style w:type="paragraph" w:styleId="Postan">
    <w:name w:val="Postan"/>
    <w:basedOn w:val="Normal"/>
    <w:qFormat/>
    <w:pPr>
      <w:jc w:val="center"/>
    </w:pPr>
    <w:rPr>
      <w:sz w:val="28"/>
      <w:szCs w:val="20"/>
    </w:rPr>
  </w:style>
  <w:style w:type="paragraph" w:styleId="23">
    <w:name w:val="Основной текст 2"/>
    <w:basedOn w:val="Normal"/>
    <w:qFormat/>
    <w:pPr>
      <w:spacing w:lineRule="auto" w:line="480" w:before="0" w:after="120"/>
    </w:pPr>
    <w:rPr>
      <w:sz w:val="20"/>
      <w:szCs w:val="20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4">
    <w:name w:val="Нормальный (таблица)"/>
    <w:basedOn w:val="Normal"/>
    <w:qFormat/>
    <w:pPr>
      <w:widowControl w:val="false"/>
      <w:jc w:val="both"/>
    </w:pPr>
    <w:rPr>
      <w:rFonts w:ascii="Arial" w:hAnsi="Arial" w:eastAsia="Times New Roman"/>
    </w:rPr>
  </w:style>
  <w:style w:type="paragraph" w:styleId="Style25">
    <w:name w:val="Информация об изменениях документа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Arial" w:hAnsi="Arial" w:eastAsia="Times New Roman" w:cs="Tahoma"/>
      <w:i/>
      <w:iCs/>
      <w:color w:val="353842"/>
      <w:sz w:val="24"/>
      <w:szCs w:val="24"/>
      <w:highlight w:val="white"/>
      <w:lang w:val="ru-RU" w:eastAsia="zh-CN" w:bidi="hi-IN"/>
    </w:rPr>
  </w:style>
  <w:style w:type="paragraph" w:styleId="Style26">
    <w:name w:val="Комментарий"/>
    <w:basedOn w:val="Normal"/>
    <w:qFormat/>
    <w:pPr>
      <w:widowControl w:val="false"/>
      <w:spacing w:before="75" w:after="0"/>
      <w:jc w:val="both"/>
    </w:pPr>
    <w:rPr>
      <w:rFonts w:ascii="Arial" w:hAnsi="Arial" w:eastAsia="Times New Roman"/>
      <w:color w:val="353842"/>
      <w:highlight w:val="white"/>
    </w:rPr>
  </w:style>
  <w:style w:type="paragraph" w:styleId="13">
    <w:name w:val="Знак1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27">
    <w:name w:val="Body Text"/>
    <w:basedOn w:val="Normal"/>
    <w:pPr/>
    <w:rPr/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Style29">
    <w:name w:val="Footer"/>
    <w:basedOn w:val="Normal"/>
    <w:pPr>
      <w:tabs>
        <w:tab w:val="clear" w:pos="1134"/>
        <w:tab w:val="center" w:pos="4677" w:leader="none"/>
        <w:tab w:val="right" w:pos="9355" w:leader="none"/>
      </w:tabs>
    </w:pPr>
    <w:rPr>
      <w:lang w:val="ru-RU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LibreOffice/6.3.1.2$Windows_X86_64 LibreOffice_project/b79626edf0065ac373bd1df5c28bd630b4424273</Application>
  <Pages>5</Pages>
  <Words>633</Words>
  <CharactersWithSpaces>5758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2024-11-01T11:10:13Z</cp:lastPrinted>
  <dcterms:modified xsi:type="dcterms:W3CDTF">2024-11-01T11:13:39Z</dcterms:modified>
  <cp:revision>3</cp:revision>
  <dc:subject/>
  <dc:title/>
</cp:coreProperties>
</file>