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«ТАРАСОВСКОЕ СЕЛЬСКОЕ ПОСЕЛЕНИЕ»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/>
          <w:color w:val="C9211E"/>
          <w:kern w:val="0"/>
          <w:sz w:val="28"/>
          <w:szCs w:val="28"/>
          <w:lang w:val="ru-RU" w:eastAsia="ru-RU" w:bidi="ar-SA"/>
        </w:rPr>
        <w:t>27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»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декабря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  <w:lang w:eastAsia="ru-RU"/>
        </w:rPr>
        <w:t>2024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года                   </w:t>
      </w:r>
      <w:r>
        <w:rPr>
          <w:rFonts w:cs="Times New Roman" w:ascii="Times New Roman" w:hAnsi="Times New Roman"/>
          <w:b w:val="false"/>
          <w:color w:val="C9211E"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/>
          <w:color w:val="C9211E"/>
          <w:kern w:val="0"/>
          <w:sz w:val="28"/>
          <w:szCs w:val="28"/>
          <w:lang w:val="ru-RU" w:eastAsia="ru-RU" w:bidi="ar-SA"/>
        </w:rPr>
        <w:t>211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                                   п. Тарасовский</w:t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«О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разработке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плана мероприятий и графика проведения тренировок </w:t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по антитеррористической защищенности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Администрации Тарасовского сельского поселения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2025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год»</w:t>
      </w:r>
    </w:p>
    <w:p>
      <w:pPr>
        <w:pStyle w:val="Style19"/>
        <w:spacing w:lineRule="auto" w:line="276"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06.03.2006 г. № 35-ФЗ «О противодействии терроризму», в целях обеспечения безопасного функционирования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Администрации Тарасовского сельского поселения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,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здания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, администрация Тарасовского сельского поселения Тарасовского муниципального района Ростовской области </w:t>
      </w:r>
    </w:p>
    <w:p>
      <w:pPr>
        <w:pStyle w:val="NoSpacing"/>
        <w:spacing w:lineRule="auto" w:line="276"/>
        <w:ind w:left="0" w:right="0"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ПОСТАНОВЛЯЕТ: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план мероприятий по антитеррористической защищенности на 2025 год. (Приложение №1); 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Утвердить график проведения тренировок по антитеррористической защищенности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Администрации Тарасовского сельского поселения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2025 год. (Приложение №2)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инструкцию для работников администрации Тарасовского сельского поселения по действиям при угрозе свершения террористического акта, согласно (Приложения №3)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</w:t>
      </w:r>
      <w:r>
        <w:rPr>
          <w:rFonts w:cs="Times New Roman" w:ascii="Times New Roman" w:hAnsi="Times New Roman"/>
          <w:sz w:val="28"/>
          <w:szCs w:val="28"/>
        </w:rPr>
        <w:t>твердить алгоритм действий работников администрации Тарасовского сельского поселения при обнаружении беспилотных воздушных средств, согласно (Приложения №4).</w:t>
      </w:r>
      <w:bookmarkStart w:id="0" w:name="_Hlk36535740"/>
      <w:bookmarkEnd w:id="0"/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5.Настоящее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вступает в силу с момента подписания.</w:t>
      </w:r>
    </w:p>
    <w:p>
      <w:pPr>
        <w:pStyle w:val="Style20"/>
        <w:tabs>
          <w:tab w:val="clear" w:pos="708"/>
          <w:tab w:val="left" w:pos="1418" w:leader="none"/>
        </w:tabs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6. Контроль за выполнением постановления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ar-SA" w:bidi="ar-SA"/>
        </w:rPr>
        <w:t>оставляю за собой.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Администрации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Тарасовского сельского поселения                                                А.С.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Лаврухин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1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от </w:t>
      </w:r>
      <w:r>
        <w:rPr>
          <w:rFonts w:cs="Times New Roman" w:ascii="Times New Roman" w:hAnsi="Times New Roman"/>
          <w:color w:val="C9211E"/>
          <w:sz w:val="28"/>
          <w:szCs w:val="28"/>
          <w:lang w:val="ru-RU" w:eastAsia="ru-RU"/>
        </w:rPr>
        <w:t>27.12.2024 г. № 211</w:t>
      </w:r>
    </w:p>
    <w:p>
      <w:pPr>
        <w:pStyle w:val="NoSpacing"/>
        <w:rPr/>
      </w:pPr>
      <w:r>
        <w:rPr/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 МЕРОПРИЯТИЙ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 антитеррористической защищенности 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Администрации Тарасовского сельского поселения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2025 год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006" w:type="dxa"/>
        <w:jc w:val="left"/>
        <w:tblInd w:w="172" w:type="dxa"/>
        <w:tblLayout w:type="fixed"/>
        <w:tblCellMar>
          <w:top w:w="7" w:type="dxa"/>
          <w:left w:w="106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630"/>
        <w:gridCol w:w="5115"/>
        <w:gridCol w:w="2024"/>
        <w:gridCol w:w="2236"/>
      </w:tblGrid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Организационно - распорядительная деятельность</w:t>
            </w:r>
          </w:p>
        </w:tc>
      </w:tr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Корректировка паспортов антитеррористической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val="ru-RU" w:eastAsia="ru-RU" w:bidi="ar-SA"/>
              </w:rPr>
              <w:t>ст.инспектор по обеспечению безопасности</w:t>
            </w:r>
          </w:p>
        </w:tc>
      </w:tr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Заключение договора на техническое обслуживание пожарной сигнализации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Финансовый отдел Администации Тарасовского сп</w:t>
            </w:r>
          </w:p>
        </w:tc>
      </w:tr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Контроль за проведением  мероприятий по соблюдению режима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lang w:val="ru-RU" w:eastAsia="ru-RU" w:bidi="ar-SA"/>
              </w:rPr>
              <w:t>ст.инспектор по обеспечению безопасности</w:t>
            </w:r>
          </w:p>
        </w:tc>
      </w:tr>
      <w:tr>
        <w:trPr>
          <w:trHeight w:val="240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Предупредительные меры режима безопасности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обследования помещений и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Тарасовского сп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предмет обнаружения подозрительных предметов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ст. инспектор по обеспечению безопасности,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архивариус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Контроль за содержанием противопожарного оборудования и средств пожаротушения в исправном состоянии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ст. инспектор по обеспечению безопасности</w:t>
            </w:r>
          </w:p>
        </w:tc>
      </w:tr>
      <w:tr>
        <w:trPr>
          <w:trHeight w:val="93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работоспособности телефонной связи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Тарасовского сп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ст. инспектор по обеспечению безопасности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проверок состояния эвакуационных выходов и путей эвакуации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ст. инспектор по обеспечению безопасности</w:t>
            </w:r>
          </w:p>
        </w:tc>
      </w:tr>
      <w:tr>
        <w:trPr>
          <w:trHeight w:val="240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Обучение и проведение инструктажей</w:t>
            </w:r>
          </w:p>
        </w:tc>
      </w:tr>
      <w:tr>
        <w:trPr>
          <w:trHeight w:val="70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систематических инструктажей по антитеррористической безопасности с работниками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ст. инспектор по обеспечению безопасности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Отработка практических действий по эвакуации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работников и посетителей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Тарасовского сп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условиях чрезвычайной ситуации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 Администрации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ст. инспектор по обеспечению безопасности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Оформление стендов с материалами по вопросам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противодействия терроризму, обеспечению безопасности  при угрозе совершения теракта и при совершенном теракте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ст. инспектор по обеспечению безопасности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134" w:right="709" w:header="0" w:top="1304" w:footer="851" w:bottom="141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2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от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val="ru-RU" w:eastAsia="ru-RU"/>
        </w:rPr>
        <w:t>27.12.2024 г. № 211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антитеррористических тренировок в 2025 году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963" w:type="dxa"/>
        <w:jc w:val="left"/>
        <w:tblInd w:w="86" w:type="dxa"/>
        <w:tblLayout w:type="fixed"/>
        <w:tblCellMar>
          <w:top w:w="0" w:type="dxa"/>
          <w:left w:w="5" w:type="dxa"/>
          <w:bottom w:w="0" w:type="dxa"/>
          <w:right w:w="29" w:type="dxa"/>
        </w:tblCellMar>
        <w:tblLook w:firstRow="1" w:noVBand="1" w:lastRow="0" w:firstColumn="1" w:lastColumn="0" w:noHBand="0" w:val="04a0"/>
      </w:tblPr>
      <w:tblGrid>
        <w:gridCol w:w="568"/>
        <w:gridCol w:w="1980"/>
        <w:gridCol w:w="3512"/>
        <w:gridCol w:w="1770"/>
        <w:gridCol w:w="2133"/>
      </w:tblGrid>
      <w:tr>
        <w:trPr>
          <w:trHeight w:val="51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учения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Состав, кол-во участников</w:t>
            </w:r>
          </w:p>
        </w:tc>
      </w:tr>
      <w:tr>
        <w:trPr>
          <w:trHeight w:val="110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поступлении сигнала об угрозе совершения террористического акта».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25.04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.2025 г.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tLeast" w:line="283" w:before="285" w:after="28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 Администрации</w:t>
            </w:r>
          </w:p>
          <w:p>
            <w:pPr>
              <w:pStyle w:val="NoSpacing"/>
              <w:widowControl w:val="false"/>
              <w:spacing w:lineRule="atLeast" w:line="283" w:before="285" w:after="28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ст.инспектор по обеспечению безопасности</w:t>
            </w:r>
          </w:p>
        </w:tc>
      </w:tr>
      <w:tr>
        <w:trPr>
          <w:trHeight w:val="9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обнаружении бесхозного подозрительного предмета».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.2025 г.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tLeast" w:line="283" w:before="285" w:after="28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 Администрации</w:t>
            </w:r>
          </w:p>
          <w:p>
            <w:pPr>
              <w:pStyle w:val="NoSpacing"/>
              <w:widowControl w:val="false"/>
              <w:spacing w:lineRule="atLeast" w:line="283" w:before="285" w:after="285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ст.инспектор по обеспечению безопасности</w:t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134" w:right="709" w:header="0" w:top="1304" w:footer="851" w:bottom="141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3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от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val="ru-RU" w:eastAsia="ru-RU"/>
        </w:rPr>
        <w:t>27.12.2024 г. № 211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Spacing"/>
        <w:spacing w:lineRule="auto" w:line="276"/>
        <w:ind w:left="0" w:right="0"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ИНСТРУКЦИЯ</w:t>
      </w:r>
    </w:p>
    <w:p>
      <w:pPr>
        <w:pStyle w:val="NoSpacing"/>
        <w:spacing w:lineRule="auto" w:line="276"/>
        <w:ind w:left="0" w:right="0"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 действиям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административных работников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угрозе или совершении террористического акта</w:t>
      </w:r>
    </w:p>
    <w:p>
      <w:pPr>
        <w:pStyle w:val="NoSpacing"/>
        <w:spacing w:lineRule="auto" w:line="276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1. При обнаружении предмета с признаками взрывного устройства (ВУ).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Действия при обнаружении предмета с признаками ВУ.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трогать, не подходить, не передвигать обнаруженный подозрительный предмет! Не курить, воздержаться от использования средств радио связи, в том числе и мобильных, вблизи данного предмета;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немедленно сообщить об обнаружении подозрительно предмета в правоохранительные органы;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зафиксировать время и место обнаружения;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ограничить доступ людей в опасную зону в радиусе не менее 100 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возможности обеспечить охрану подозрительного предмета и опасной зоны;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далее действовать по указанию правоохранительных органов;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быть готовым описать внешний вид предмета, похожего на взрывное устройство.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Предмет может иметь любой вид: сумка, сверток, пакет и т.п., находящиеся бесхозно в месте возможного присутствия большого количества людей, вблизи взрыво-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2. При поступлении угрозы террористического акта по телефону.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2.1 Алгоритм действий при принятии сообщения о террористической угрозе.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Будьте спокойны, вежливы, не прерывайте говорящего.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ходу разговора отметьте пол, возраста звонившего и особенности его (ее) речи: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голос: громкий (тихий), низкий (высокий);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темп речи: быстрая (медленная);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произношение: отчетливое, искаженное, с заиканием, шепелявое, с акцентом или диалектом;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манера речи: развязная, с издевкой, с нецензурными выражениями.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Обязательно отметьте звуковой фон (шум автомашин или железнодорожного транспорта, звуки теле - или радиоаппаратуры, голоса, другое).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Обязательно зафиксируйте точное время начала разговора и его продолжительность.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куда, кому, по какому телефону звонит этот человек?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какие конкретные требования он (она) выдвигает?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 каких условиях он (она) или они согласны отказаться от задуманного?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 и когда с ним (с ней) можно связаться?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кому вы можете или должны сообщить об этом звонке?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когда может быть проведен взрыв?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где заложено взрывное устройство?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что оно из себя представляет?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 оно выглядит внешне?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есть ли еще где-нибудь взрывное устройство?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для чего заложено взрывное устройство?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каковы ваши требования?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 один или с вами есть еще кто-либо?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3.При поступлении угрозы террористического акта в письменном виде.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надписи, информация, записанная на электронном носителе, и др.).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этом необходимо четкое соблюдение правил обращения с анонимными материалами: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постарайтесь не оставлять на нем отпечатков своих пальцев;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расширяйте круг лиц, знакомившихся с содержанием документа;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 исполнении резолюции и других надписей на сопроводительных документах не должно оставаться давленных следов на анонимных материалах.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4. При захвате террористами заложников.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 xml:space="preserve">4.1. Действия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 xml:space="preserve">работников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при захвате заложников: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немедленно сообщить о случившемся в правоохранительные органы;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 прибытием бойцов спецподразделений подробно ответить на их вопросы и обеспечить их работу.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Телефоны оперативных служб: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МЧС (единая служба спасения) - 01, 112 (сотовая связь)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ОМВД (полиция) - 02, 102 (сотовая связь)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Скорая медицинская помощь - 03, 112 (сотовая связь)</w:t>
      </w:r>
    </w:p>
    <w:p>
      <w:pPr>
        <w:sectPr>
          <w:footerReference w:type="default" r:id="rId5"/>
          <w:type w:val="nextPage"/>
          <w:pgSz w:w="11906" w:h="16838"/>
          <w:pgMar w:left="1134" w:right="709" w:header="0" w:top="1304" w:footer="851" w:bottom="1410" w:gutter="0"/>
          <w:pgNumType w:fmt="decimal"/>
          <w:formProt w:val="false"/>
          <w:textDirection w:val="lrTb"/>
          <w:docGrid w:type="default" w:linePitch="360" w:charSpace="4096"/>
        </w:sect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ЕДДС – 8-86386-33-3-81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4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ind w:left="0" w:right="0"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от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val="ru-RU" w:eastAsia="ru-RU"/>
        </w:rPr>
        <w:t>27.12.2024 г. № 211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Алгоритм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действий работников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Тарасовского сельского поселения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обнаружении беспилотных воздушных средств</w:t>
      </w:r>
    </w:p>
    <w:p>
      <w:pPr>
        <w:pStyle w:val="NoSpacing"/>
        <w:spacing w:lineRule="auto" w:line="276"/>
        <w:jc w:val="center"/>
        <w:rPr>
          <w:rFonts w:ascii="Times New Roman" w:hAnsi="Times New Roman"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обнаружении беспилотных воздушных средств (далее – БВС) над территорией расположения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По средствам стационарной связи доложить об обнаружении БВС в следующие службы: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дежурная часть Отдела МВД России по Тарасовскому району (тел. 8 (86386)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31-5-71 или 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дежурному ЕДДС администрации Тарасовского муниципального района (тел. 8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(86386) 33-3-81, 112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Зафиксировать дату и время направления информации.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посадки (падения) беспилотного воздушного судна на территорию расположения зданий: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необходимо немедленно сообщить об обнаружении подозрительного предмета в полицию, дежурному ЕДДС.</w:t>
      </w:r>
    </w:p>
    <w:sectPr>
      <w:footerReference w:type="default" r:id="rId6"/>
      <w:type w:val="nextPage"/>
      <w:pgSz w:w="11906" w:h="16838"/>
      <w:pgMar w:left="1134" w:right="709" w:header="0" w:top="1304" w:footer="851" w:bottom="141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5524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Subtitle"/>
    <w:basedOn w:val="Normal"/>
    <w:qFormat/>
    <w:pPr>
      <w:overflowPunct w:val="true"/>
      <w:jc w:val="center"/>
    </w:pPr>
    <w:rPr>
      <w:b/>
      <w:bCs/>
      <w:sz w:val="28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en-US" w:bidi="ar-SA"/>
    </w:rPr>
  </w:style>
  <w:style w:type="paragraph" w:styleId="ConsPlusNormal">
    <w:name w:val="ConsPlusNormal"/>
    <w:basedOn w:val="Standard"/>
    <w:qFormat/>
    <w:pPr>
      <w:widowControl w:val="false"/>
      <w:shd w:val="clear" w:fill="FFFFFF"/>
      <w:suppressAutoHyphens w:val="true"/>
      <w:bidi w:val="0"/>
      <w:spacing w:lineRule="auto" w:line="276" w:before="0" w:after="0"/>
      <w:ind w:left="0" w:right="0" w:firstLine="709"/>
      <w:jc w:val="both"/>
    </w:pPr>
    <w:rPr>
      <w:rFonts w:ascii="Arial" w:hAnsi="Arial" w:eastAsia="Times New Roman" w:cs="Arial"/>
      <w:bCs/>
      <w:color w:val="auto"/>
      <w:kern w:val="0"/>
      <w:sz w:val="28"/>
      <w:szCs w:val="28"/>
      <w:lang w:val="ru-RU" w:eastAsia="ru-RU" w:bidi="ar-SA"/>
    </w:rPr>
  </w:style>
  <w:style w:type="paragraph" w:styleId="Style20">
    <w:name w:val="Body Text Indent"/>
    <w:basedOn w:val="Normal"/>
    <w:pPr>
      <w:overflowPunct w:val="true"/>
      <w:ind w:left="0" w:right="0" w:firstLine="709"/>
      <w:jc w:val="both"/>
    </w:pPr>
    <w:rPr>
      <w:sz w:val="28"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4875" w:leader="none"/>
        <w:tab w:val="right" w:pos="9751" w:leader="none"/>
      </w:tabs>
    </w:pPr>
    <w:rPr/>
  </w:style>
  <w:style w:type="paragraph" w:styleId="Style22">
    <w:name w:val="Foot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LibreOffice/7.1.5.2$Windows_X86_64 LibreOffice_project/85f04e9f809797b8199d13c421bd8a2b025d52b5</Application>
  <AppVersion>15.0000</AppVersion>
  <Pages>10</Pages>
  <Words>1569</Words>
  <Characters>10843</Characters>
  <CharactersWithSpaces>12335</CharactersWithSpaces>
  <Paragraphs>200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2023-01-23T08:18:00Z</dcterms:created>
  <dc:creator>Uzer</dc:creator>
  <dc:description/>
  <dc:language>ru-RU</dc:language>
  <cp:lastModifiedBy/>
  <dcterms:modified xsi:type="dcterms:W3CDTF">2025-03-04T14:26:48Z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