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22B" w:rsidRDefault="00D51DE1" w:rsidP="0045522B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4045AD" w:rsidP="0045522B">
      <w:pPr>
        <w:pStyle w:val="a3"/>
        <w:tabs>
          <w:tab w:val="left" w:pos="708"/>
        </w:tabs>
        <w:jc w:val="center"/>
      </w:pPr>
      <w:r>
        <w:t>2</w:t>
      </w:r>
      <w:r w:rsidR="00E47CFE">
        <w:t>4</w:t>
      </w:r>
      <w:r w:rsidR="00D51DE1" w:rsidRPr="004045AD">
        <w:t>.0</w:t>
      </w:r>
      <w:r w:rsidR="00E47CFE">
        <w:t>4</w:t>
      </w:r>
      <w:r w:rsidR="00D51DE1" w:rsidRPr="004045AD">
        <w:t>.20</w:t>
      </w:r>
      <w:r w:rsidR="00E47CFE">
        <w:t>20</w:t>
      </w:r>
      <w:r w:rsidR="00A47C8E" w:rsidRPr="004045AD">
        <w:t xml:space="preserve"> </w:t>
      </w:r>
      <w:r w:rsidR="00D51DE1" w:rsidRPr="004045AD">
        <w:t>г</w:t>
      </w:r>
      <w:r w:rsidR="00A47C8E" w:rsidRPr="004045AD">
        <w:t>ода</w:t>
      </w:r>
      <w:r w:rsidR="00D51DE1">
        <w:t xml:space="preserve">        </w:t>
      </w:r>
      <w:r w:rsidR="0045522B">
        <w:t xml:space="preserve">                           </w:t>
      </w:r>
      <w:r w:rsidR="00D51DE1" w:rsidRPr="004045AD">
        <w:t xml:space="preserve">№ </w:t>
      </w:r>
      <w:r>
        <w:t>5</w:t>
      </w:r>
      <w:r w:rsidR="00E47CFE">
        <w:t>2</w:t>
      </w:r>
      <w:r w:rsidR="00D51DE1">
        <w:t xml:space="preserve">                                 </w:t>
      </w:r>
      <w:r w:rsidR="0045522B">
        <w:t xml:space="preserve">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4D48E2" w:rsidRDefault="00264430" w:rsidP="00D51DE1">
      <w:pPr>
        <w:pStyle w:val="a5"/>
        <w:ind w:right="112"/>
        <w:jc w:val="center"/>
        <w:rPr>
          <w:b w:val="0"/>
          <w:bCs/>
        </w:rPr>
      </w:pPr>
      <w:r w:rsidRPr="004D48E2">
        <w:rPr>
          <w:b w:val="0"/>
          <w:color w:val="1F1E1E"/>
        </w:rPr>
        <w:t xml:space="preserve">О создании аварийно-спасательных служб и нештатных аварийно-спасательных формирований на территории муниципального образования — </w:t>
      </w:r>
      <w:r w:rsidRPr="004D48E2">
        <w:rPr>
          <w:b w:val="0"/>
          <w:bCs/>
          <w:szCs w:val="28"/>
        </w:rPr>
        <w:t>Тарасовское</w:t>
      </w:r>
      <w:r w:rsidRPr="004D48E2">
        <w:rPr>
          <w:b w:val="0"/>
          <w:color w:val="1F1E1E"/>
        </w:rPr>
        <w:t xml:space="preserve"> сельское поселение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64430" w:rsidRPr="00CA4FF8">
        <w:rPr>
          <w:sz w:val="28"/>
          <w:szCs w:val="28"/>
        </w:rPr>
        <w:t xml:space="preserve">Во исполнение Федеральных законов от 06.10.2003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от 21.12.1994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от 12.02.1998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28-ФЗ "О гражданской обороне", от 22 августа 1995 года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151-ФЗ "Об аварийно-спасательных службах и статусе спасателей" в целях создании аварийно-спасательных служб и нештатных аварийно-спасательных формирований на территории муниципального образования </w:t>
      </w:r>
      <w:r w:rsidR="00264430" w:rsidRPr="00F94202">
        <w:rPr>
          <w:bCs/>
          <w:sz w:val="28"/>
          <w:szCs w:val="28"/>
        </w:rPr>
        <w:t>Тарасовско</w:t>
      </w:r>
      <w:r w:rsidR="004D48E2">
        <w:rPr>
          <w:bCs/>
          <w:sz w:val="28"/>
          <w:szCs w:val="28"/>
        </w:rPr>
        <w:t>го</w:t>
      </w:r>
      <w:r w:rsidR="00264430">
        <w:rPr>
          <w:sz w:val="28"/>
          <w:szCs w:val="28"/>
        </w:rPr>
        <w:t xml:space="preserve"> </w:t>
      </w:r>
      <w:r w:rsidR="00264430" w:rsidRPr="00CA4FF8">
        <w:rPr>
          <w:sz w:val="28"/>
          <w:szCs w:val="28"/>
        </w:rPr>
        <w:t>сельско</w:t>
      </w:r>
      <w:r w:rsidR="004D48E2">
        <w:rPr>
          <w:sz w:val="28"/>
          <w:szCs w:val="28"/>
        </w:rPr>
        <w:t>го поселения</w:t>
      </w:r>
      <w:r w:rsidR="00264430" w:rsidRPr="00CA4FF8">
        <w:rPr>
          <w:sz w:val="28"/>
          <w:szCs w:val="28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D48E2" w:rsidRDefault="00D51DE1" w:rsidP="00D51DE1">
      <w:pPr>
        <w:jc w:val="center"/>
        <w:rPr>
          <w:bCs/>
          <w:sz w:val="28"/>
          <w:szCs w:val="28"/>
        </w:rPr>
      </w:pPr>
      <w:r w:rsidRPr="004D48E2">
        <w:rPr>
          <w:bCs/>
          <w:sz w:val="28"/>
          <w:szCs w:val="28"/>
        </w:rPr>
        <w:t>ПОСТАНОВЛ</w:t>
      </w:r>
      <w:r w:rsidR="00264430" w:rsidRPr="004D48E2">
        <w:rPr>
          <w:bCs/>
          <w:sz w:val="28"/>
          <w:szCs w:val="28"/>
        </w:rPr>
        <w:t>Я</w:t>
      </w:r>
      <w:r w:rsidR="004D48E2">
        <w:rPr>
          <w:bCs/>
          <w:sz w:val="28"/>
          <w:szCs w:val="28"/>
        </w:rPr>
        <w:t>Ю</w:t>
      </w:r>
      <w:r w:rsidRPr="004D48E2">
        <w:rPr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64430" w:rsidRPr="0045522B" w:rsidRDefault="00264430" w:rsidP="00392A1C">
      <w:pPr>
        <w:pStyle w:val="a7"/>
        <w:numPr>
          <w:ilvl w:val="0"/>
          <w:numId w:val="3"/>
        </w:num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522B">
        <w:rPr>
          <w:rFonts w:ascii="Times New Roman" w:hAnsi="Times New Roman" w:cs="Times New Roman"/>
          <w:sz w:val="28"/>
          <w:szCs w:val="28"/>
        </w:rPr>
        <w:t>Утвердить:</w:t>
      </w:r>
    </w:p>
    <w:p w:rsidR="00264430" w:rsidRDefault="00264430" w:rsidP="00392A1C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Положение об аварийно-спасательных службах (приложение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1); </w:t>
      </w:r>
    </w:p>
    <w:p w:rsidR="00264430" w:rsidRPr="00CA4FF8" w:rsidRDefault="00264430" w:rsidP="00392A1C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Положение о нештатных аварийно-спасательных формированиях (приложение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2).</w:t>
      </w:r>
    </w:p>
    <w:p w:rsidR="00264430" w:rsidRPr="00CA4FF8" w:rsidRDefault="0045522B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со дня его официального обнародования</w:t>
      </w:r>
      <w:r w:rsidR="00264430" w:rsidRPr="00CA4FF8">
        <w:rPr>
          <w:sz w:val="28"/>
          <w:szCs w:val="28"/>
        </w:rPr>
        <w:t>.</w:t>
      </w:r>
    </w:p>
    <w:p w:rsidR="00264430" w:rsidRDefault="0045522B" w:rsidP="0045522B">
      <w:pPr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430" w:rsidRPr="00CA4FF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264430" w:rsidRPr="00CA4FF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64430" w:rsidRDefault="00264430" w:rsidP="0026443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</w:t>
      </w:r>
      <w:r w:rsidR="00E47C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</w:t>
      </w:r>
      <w:r w:rsidR="00E47CF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47CFE">
        <w:rPr>
          <w:sz w:val="28"/>
          <w:szCs w:val="28"/>
        </w:rPr>
        <w:t>Бахаровский</w:t>
      </w: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264430" w:rsidRDefault="00264430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к Постановлению </w:t>
      </w:r>
      <w:r w:rsidR="008D3B6C">
        <w:rPr>
          <w:sz w:val="28"/>
          <w:szCs w:val="28"/>
        </w:rPr>
        <w:t>А</w:t>
      </w:r>
      <w:r w:rsidRPr="00CA4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 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</w:t>
      </w:r>
    </w:p>
    <w:p w:rsidR="00264430" w:rsidRPr="00CA4FF8" w:rsidRDefault="00264430" w:rsidP="00264430">
      <w:pPr>
        <w:jc w:val="right"/>
        <w:textAlignment w:val="baseline"/>
        <w:rPr>
          <w:sz w:val="28"/>
          <w:szCs w:val="28"/>
        </w:rPr>
      </w:pPr>
      <w:r w:rsidRPr="004045AD">
        <w:rPr>
          <w:sz w:val="28"/>
          <w:szCs w:val="28"/>
        </w:rPr>
        <w:t xml:space="preserve">от </w:t>
      </w:r>
      <w:r w:rsidR="004045AD">
        <w:rPr>
          <w:sz w:val="28"/>
          <w:szCs w:val="28"/>
        </w:rPr>
        <w:t>2</w:t>
      </w:r>
      <w:r w:rsidR="00E47CFE">
        <w:rPr>
          <w:sz w:val="28"/>
          <w:szCs w:val="28"/>
        </w:rPr>
        <w:t>4</w:t>
      </w:r>
      <w:r w:rsidRPr="004045AD">
        <w:rPr>
          <w:sz w:val="28"/>
          <w:szCs w:val="28"/>
        </w:rPr>
        <w:t>.0</w:t>
      </w:r>
      <w:r w:rsidR="00E47CFE">
        <w:rPr>
          <w:sz w:val="28"/>
          <w:szCs w:val="28"/>
        </w:rPr>
        <w:t>4</w:t>
      </w:r>
      <w:r w:rsidRPr="004045AD">
        <w:rPr>
          <w:sz w:val="28"/>
          <w:szCs w:val="28"/>
        </w:rPr>
        <w:t>.20</w:t>
      </w:r>
      <w:r w:rsidR="00E47CFE">
        <w:rPr>
          <w:sz w:val="28"/>
          <w:szCs w:val="28"/>
        </w:rPr>
        <w:t>20</w:t>
      </w:r>
      <w:r w:rsidRPr="004045AD">
        <w:rPr>
          <w:sz w:val="28"/>
          <w:szCs w:val="28"/>
        </w:rPr>
        <w:t xml:space="preserve"> г</w:t>
      </w:r>
      <w:r w:rsidR="0039481E" w:rsidRPr="004045AD">
        <w:rPr>
          <w:sz w:val="28"/>
          <w:szCs w:val="28"/>
        </w:rPr>
        <w:t>ода</w:t>
      </w:r>
      <w:r w:rsidRPr="004045AD">
        <w:rPr>
          <w:sz w:val="28"/>
          <w:szCs w:val="28"/>
        </w:rPr>
        <w:t xml:space="preserve"> № </w:t>
      </w:r>
      <w:r w:rsidR="004045AD">
        <w:rPr>
          <w:sz w:val="28"/>
          <w:szCs w:val="28"/>
        </w:rPr>
        <w:t>5</w:t>
      </w:r>
      <w:r w:rsidR="00E47CFE">
        <w:rPr>
          <w:sz w:val="28"/>
          <w:szCs w:val="28"/>
        </w:rPr>
        <w:t>2</w:t>
      </w:r>
    </w:p>
    <w:p w:rsidR="00264430" w:rsidRDefault="00264430" w:rsidP="00B67406">
      <w:pPr>
        <w:jc w:val="center"/>
        <w:textAlignment w:val="baseline"/>
        <w:rPr>
          <w:color w:val="1F1E1E"/>
          <w:sz w:val="28"/>
          <w:szCs w:val="28"/>
        </w:rPr>
      </w:pPr>
      <w:r w:rsidRPr="00CA4FF8">
        <w:rPr>
          <w:sz w:val="28"/>
          <w:szCs w:val="28"/>
        </w:rPr>
        <w:br/>
      </w:r>
      <w:r w:rsidRPr="00CA4FF8">
        <w:rPr>
          <w:color w:val="1F1E1E"/>
          <w:sz w:val="28"/>
          <w:szCs w:val="28"/>
        </w:rPr>
        <w:t>ПОЛОЖЕНИЕ ОБ АВАРИЙНО-СПАСАТЕЛЬНЫХ СЛУЖБАХ</w:t>
      </w:r>
    </w:p>
    <w:p w:rsidR="00264430" w:rsidRPr="00CA4FF8" w:rsidRDefault="00264430" w:rsidP="00264430">
      <w:pPr>
        <w:jc w:val="right"/>
        <w:textAlignment w:val="baseline"/>
        <w:rPr>
          <w:color w:val="1F1E1E"/>
          <w:sz w:val="28"/>
          <w:szCs w:val="28"/>
        </w:rPr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1. Цели создания профессиональных аварийно-спасательных служб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Аварийно-спасательные службы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(далее - АСС) создаются для ликвидации чрезвычайных ситуаций (далее - ЧС) на обслуживаемых объектах и территориях, осуществления контроля за готовностью обслуживаемых объектов и территорий к проведению на них работ по ликвидации ЧС, предупреждению аварий, катастроф, стихийных бедствий, угрожающих безопасности людей и природной среде, требующих для их ликвидации применения специальной техники, оборудования, специально подготовленных сил и средств.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2. Правовая основа создания и деятельности АСС и деятельности спасателей: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Правовую основу создания и деятельности АСС и деятельности спасателей составляют Конституция Российской Федерации, Федеральный закон от 22 августа 1995 года N 151-ФЗ "Об аварийно-спасательных службах и статусе спасателей", Федеральный закон от 21.12.1994 N 68-ФЗ "О защите населения и территорий от чрезвычайных ситуаций природного и техногенного характера", иные нормативные правовые акты Российской Федерации, </w:t>
      </w:r>
      <w:hyperlink r:id="rId6" w:history="1">
        <w:r w:rsidRPr="00241043">
          <w:rPr>
            <w:bCs/>
            <w:sz w:val="28"/>
            <w:szCs w:val="28"/>
          </w:rPr>
          <w:t>Устав</w:t>
        </w:r>
      </w:hyperlink>
      <w:r w:rsidRPr="00CA4FF8">
        <w:rPr>
          <w:sz w:val="28"/>
          <w:szCs w:val="28"/>
        </w:rPr>
        <w:t xml:space="preserve"> 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поселение, настоящее Положение и иные</w:t>
      </w:r>
      <w:bookmarkStart w:id="0" w:name="_GoBack"/>
      <w:bookmarkEnd w:id="0"/>
      <w:r w:rsidRPr="00CA4FF8">
        <w:rPr>
          <w:sz w:val="28"/>
          <w:szCs w:val="28"/>
        </w:rPr>
        <w:t xml:space="preserve"> нормативные правовые акты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3. Создание АСС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АСС создаются в форме муниципальных учреждений в порядке, установленном действующим законодательством.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4. Состав и структура АСС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Состав и структуру АСС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определяет глава муниципального образования, орган, специально уполномоченный на решение задач в области защиты населения и территорий от чрезвычайных ситуаций, исходя из требований законодательства и возложенных на АСС задач.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5. Деятельность АСС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Полномочия АСС определяются действующим законодательством и их уставами, утвержденными главой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АСС муниципального образования могут осуществлять свою деятельность по обслуживанию объектов и территорий на договорной основе в соответствии с действующим законодательством.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За АСС муниципального образования закрепля</w:t>
      </w:r>
      <w:r>
        <w:rPr>
          <w:sz w:val="28"/>
          <w:szCs w:val="28"/>
        </w:rPr>
        <w:t>ю</w:t>
      </w:r>
      <w:r w:rsidRPr="00CA4FF8">
        <w:rPr>
          <w:sz w:val="28"/>
          <w:szCs w:val="28"/>
        </w:rPr>
        <w:t>тся территории обслуживания.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 ликвидации чрезвычайных ситуаций АСС муниципального образования взаимодействуют с другими организациями и ведомствами, осуществляющими свою деятельность на данной территории.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6. Привлечение АСС муниципального образования к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Привлечение АСС муниципального образования к ликвидации чрезвычайных ситуаций на территории за пределами территории обслуживания осуществляется: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АСС муниципального образования объектах и территориях;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соответствии с планами взаимодействия, утвержденными в установленном порядке;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 решению органа местного самоуправления муниципального образования, специально уполномоченного на решение задач в области защиты населения и территорий от чрезвычайных ситуаций, на основе запроса федеральных органов государственной власти, органов исполнительной государственной власти,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Привлечение АСС муниципального образования к ликвидации чрезвычайных ситуаций за пределами территории муниципального образования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или по решению Главы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АСС муниципального образования могут привлекать к проведению работ по ликвидации чрезвычайных ситуаций в индивидуальном порядке спасателей, не состоящих в штате АСС, либо спасателей в составе нештатных или общественных аварийно-спасательных формирований.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7. Руководство работами по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АСС муниципального образования,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8. Полномочия руководителей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ликвидации чрезвычайных ситуаций имеют право: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осуществлять общее руководство всеми силами и средствами, привлеченными к ликвидации чрезвычайных ситуаций;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осуществлять иные полномочия, предусмотренные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 и нормативными правовыми актами.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9. Перемещение, перепрофилирование, ликвидация АСС: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Перемещение, перепрофилирование, ликвидация АСС муниципального образования осуществляются в соответствии с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10. Финансовое обеспечение деятельности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Финансовое обеспечение определенной настоящим законом деятельности, в том числе прав и гарантий спасателей АСС муниципального образования, является расходным обязательством муниципального образования</w:t>
      </w:r>
      <w:r w:rsidR="00990BF5">
        <w:rPr>
          <w:sz w:val="28"/>
          <w:szCs w:val="28"/>
        </w:rPr>
        <w:t>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11. Права, обязанности, ответственность и гарантии спасателей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Права, обязанности и ответственность спасателей АСС муниципального образования определяются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Социальные гарантии спасателям, установленные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спасателя", распространяются на спасателей АСС муниципального образования.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12. Страхование спасателей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Страхование спасателей АСС муниципального образования осуществляется в порядке, установленном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Страхование производится руководителями АСС муниципального образования за счет финансовых средств, выделяемых на содержание АСС.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13. Дополнительные правовые и социальные гарантии: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Администрация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может устанавливать дополнительные гарантии правовой и социальной защиты работников АСС.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CA4FF8">
        <w:rPr>
          <w:sz w:val="28"/>
          <w:szCs w:val="28"/>
        </w:rPr>
        <w:t xml:space="preserve"> 2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к Постановлению </w:t>
      </w:r>
      <w:r w:rsidR="00B67406">
        <w:rPr>
          <w:sz w:val="28"/>
          <w:szCs w:val="28"/>
        </w:rPr>
        <w:t>А</w:t>
      </w:r>
      <w:r w:rsidRPr="00CA4FF8">
        <w:rPr>
          <w:sz w:val="28"/>
          <w:szCs w:val="28"/>
        </w:rPr>
        <w:t xml:space="preserve">дминистрации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CA4FF8">
        <w:rPr>
          <w:sz w:val="28"/>
          <w:szCs w:val="28"/>
        </w:rPr>
        <w:t xml:space="preserve">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</w:t>
      </w:r>
    </w:p>
    <w:p w:rsidR="00264430" w:rsidRPr="00CA4FF8" w:rsidRDefault="0039481E" w:rsidP="00264430">
      <w:pPr>
        <w:jc w:val="right"/>
        <w:textAlignment w:val="baseline"/>
        <w:rPr>
          <w:sz w:val="28"/>
          <w:szCs w:val="28"/>
        </w:rPr>
      </w:pPr>
      <w:r w:rsidRPr="004045AD">
        <w:rPr>
          <w:sz w:val="28"/>
          <w:szCs w:val="28"/>
        </w:rPr>
        <w:t xml:space="preserve">от </w:t>
      </w:r>
      <w:r w:rsidR="004045AD">
        <w:rPr>
          <w:sz w:val="28"/>
          <w:szCs w:val="28"/>
        </w:rPr>
        <w:t>2</w:t>
      </w:r>
      <w:r w:rsidR="00E47CFE">
        <w:rPr>
          <w:sz w:val="28"/>
          <w:szCs w:val="28"/>
        </w:rPr>
        <w:t>4</w:t>
      </w:r>
      <w:r w:rsidRPr="004045AD">
        <w:rPr>
          <w:sz w:val="28"/>
          <w:szCs w:val="28"/>
        </w:rPr>
        <w:t>.0</w:t>
      </w:r>
      <w:r w:rsidR="00E47CFE">
        <w:rPr>
          <w:sz w:val="28"/>
          <w:szCs w:val="28"/>
        </w:rPr>
        <w:t>4</w:t>
      </w:r>
      <w:r w:rsidRPr="004045AD">
        <w:rPr>
          <w:sz w:val="28"/>
          <w:szCs w:val="28"/>
        </w:rPr>
        <w:t>.20</w:t>
      </w:r>
      <w:r w:rsidR="00E47CFE">
        <w:rPr>
          <w:sz w:val="28"/>
          <w:szCs w:val="28"/>
        </w:rPr>
        <w:t>20</w:t>
      </w:r>
      <w:r w:rsidRPr="004045AD">
        <w:rPr>
          <w:sz w:val="28"/>
          <w:szCs w:val="28"/>
        </w:rPr>
        <w:t xml:space="preserve"> года № </w:t>
      </w:r>
      <w:r w:rsidR="004045AD">
        <w:rPr>
          <w:sz w:val="28"/>
          <w:szCs w:val="28"/>
        </w:rPr>
        <w:t>5</w:t>
      </w:r>
      <w:r w:rsidR="00E47CFE">
        <w:rPr>
          <w:sz w:val="28"/>
          <w:szCs w:val="28"/>
        </w:rPr>
        <w:t>2</w:t>
      </w:r>
    </w:p>
    <w:p w:rsidR="00264430" w:rsidRPr="00CA4FF8" w:rsidRDefault="00264430" w:rsidP="00B67406">
      <w:pPr>
        <w:jc w:val="center"/>
        <w:textAlignment w:val="baseline"/>
        <w:rPr>
          <w:color w:val="1F1E1E"/>
        </w:rPr>
      </w:pPr>
      <w:r w:rsidRPr="00CA4FF8">
        <w:rPr>
          <w:sz w:val="28"/>
          <w:szCs w:val="28"/>
        </w:rPr>
        <w:br/>
      </w:r>
      <w:r w:rsidRPr="00CA4FF8">
        <w:rPr>
          <w:color w:val="1F1E1E"/>
        </w:rPr>
        <w:t>ПОЛОЖЕНИЕ О НЕШТАТНЫХ АВАРИЙНО-СПАСАТЕЛЬНЫХ ФОРМИРОВАНИЯХ</w:t>
      </w:r>
    </w:p>
    <w:p w:rsidR="00264430" w:rsidRPr="00CA4FF8" w:rsidRDefault="00264430" w:rsidP="00264430">
      <w:pPr>
        <w:textAlignment w:val="baseline"/>
      </w:pPr>
    </w:p>
    <w:p w:rsidR="00264430" w:rsidRPr="00946251" w:rsidRDefault="00264430" w:rsidP="00264430">
      <w:pPr>
        <w:pStyle w:val="a7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6251">
        <w:rPr>
          <w:rFonts w:ascii="Times New Roman" w:eastAsia="Times New Roman" w:hAnsi="Times New Roman" w:cs="Times New Roman"/>
          <w:sz w:val="24"/>
          <w:szCs w:val="24"/>
        </w:rPr>
        <w:t>СОЗДАНИЕ, КОМПЛЕКТОВАНИЕ НЕШТАТНЫХ АВАРИЙНО-СПАСАТЕЛЬНЫХ ФОРМИРОВАНИЙ</w:t>
      </w:r>
    </w:p>
    <w:p w:rsidR="00264430" w:rsidRPr="00946251" w:rsidRDefault="00264430" w:rsidP="00264430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A1C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1.1. Нештатные аварийно-спасательных формированиях (далее НАСФ) создаются в соответствии с законодательством Российской Федерации на базе организаций, независимо от их организационно-правовых форм и форм собственности, которые отвечают хотя бы одному из следующих условий: 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имеющих потенциально опасные производственные объекты и эксплуатирующие их;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имеющих важное оборонное и экономическое значение;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представляющих высокую степень опасности возникновения чрезвычайных ситуаций в военное и мирное время;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отнесенных к категории по гражданской обороне;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готовящихся к переводу на работу в условиях военного времени;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размещенных в зонах возможного опасного химического заражения, опасного радиоактивного загрязнения, катастрофического затопления;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1.2. Организации, создающие нештатные аварийно-спасательные формирования, определяются органами местного самоуправления (для организаций, находящихся в ведении органов местного самоуправления).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для организаций - до 10 процентов от общей численности, работающих, для территорий (муниципальных образований) - до 2-3 процентов от численности взрослого населения.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Организации, создающие НАСФ, разрабатывают штаты и табели оснащения специальной техникой и имуществом; укомплектовывают формирования личным составом, оснащают их специальной техникой и имуществом.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</w:p>
    <w:p w:rsidR="00B67406" w:rsidRDefault="00B67406" w:rsidP="00264430">
      <w:pPr>
        <w:jc w:val="center"/>
        <w:textAlignment w:val="baseline"/>
      </w:pPr>
    </w:p>
    <w:p w:rsidR="00264430" w:rsidRDefault="00264430" w:rsidP="00264430">
      <w:pPr>
        <w:jc w:val="center"/>
        <w:textAlignment w:val="baseline"/>
      </w:pPr>
      <w:r w:rsidRPr="00CA4FF8">
        <w:lastRenderedPageBreak/>
        <w:t>2. ВИДЫ НЕШТАТНЫХ АВАРИЙНО-СПАСАТЕЛЬНЫХ ФОРМИРОВАНИЙ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2.1. Нештатные аварийно-спасательные формирования подразделяются: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 подчиненности: территориальные и организаций: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64430" w:rsidRPr="00CA4FF8">
        <w:rPr>
          <w:sz w:val="28"/>
          <w:szCs w:val="28"/>
        </w:rPr>
        <w:t>по предназначению: радиационного, химического, биологического (бактериологического) наблюдения и разведки, инженерной разведки и разграждения,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2.2. Для нештатных аварийно-спасательных формирований сроки приведения в готовность не должны превышать: в мирное время - 24 ч., военное время - 6 часов.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t>3. КОМПЛЕКТОВАНИЕ НЕШТАТНЫХ АВАРИЙНО-СПАСАТЕЛЬНЫХ ФОРМИРОВАНИЙ ЛИЧНЫМ СОСТАВОМ</w:t>
      </w:r>
    </w:p>
    <w:p w:rsidR="00264430" w:rsidRPr="00CA4FF8" w:rsidRDefault="00264430" w:rsidP="00264430">
      <w:pPr>
        <w:jc w:val="center"/>
        <w:textAlignment w:val="baseline"/>
        <w:rPr>
          <w:sz w:val="28"/>
          <w:szCs w:val="28"/>
        </w:rPr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="00264430" w:rsidRPr="00CA4FF8">
        <w:rPr>
          <w:sz w:val="28"/>
          <w:szCs w:val="28"/>
        </w:rPr>
        <w:t xml:space="preserve"> 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очередь,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Бронирование руководящего состава формирований осуществляется в порядке, установленном законодательством Российской Федерации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lastRenderedPageBreak/>
        <w:t>4. ОБЕСПЕЧЕНИЕ НЕШТАТНЫХ АВАРИЙНО-СПАСАТЕЛЬНЫХ ФОРМИРОВАНИЙ ТЕХНИКОЙ И ИМУЩЕСТВОМ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4.1. Обеспечение формирований специальной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28-ФЗ "О гражданской обороне".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t>5. ПОДГОТОВКА И ОБУЧЕНИЕ НЕШТАТНЫХ АВАРИЙНО-СПАСАТЕЛЬНЫХ ФОРМИРОВАНИЙ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Подготовка нештатных аварийно-спасательных формирований, организуется и осуществляется в соответствии с требованиями федеральных законов от 12.02.1998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28-ФЗ "О гражданской обороне",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151-ФЗ "Об аварийно-спасательных службах и статусе спасателей", постановлений Правительства Российской Федерации от 2 ноября 2000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841 "Об утверждении Положения об организации обучения населения в области гражданской обороны", от 4 сентября 2003 года </w:t>
      </w:r>
      <w:r>
        <w:rPr>
          <w:sz w:val="28"/>
          <w:szCs w:val="28"/>
        </w:rPr>
        <w:t xml:space="preserve">№ </w:t>
      </w:r>
      <w:r w:rsidRPr="00CA4FF8">
        <w:rPr>
          <w:sz w:val="28"/>
          <w:szCs w:val="28"/>
        </w:rPr>
        <w:t xml:space="preserve">547 "О подготовке населения в области защиты от чрезвычайных ситуаций природного и техногенного характера", от 22 ноября 1997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1497 "Об аттестации аварийно-спасательных служб, аварийно-спасательных формирований, спасателей и учреждений по их подготовке".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Подготовку НАСФ осуществляют: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объектовых и ведомственных НАСФ - организации, их создающие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Подготовка НАСФ включает: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обучение руководителей формирований в учреждении Рязанской области "Учебно-методический центр по гражданской обороне, чрезвычайным ситуациям и пожарной безопасности" и на курсах гражданской обороны;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обучение личного состава в организации включает базовую и специальную подготовку.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Основным методом проведения занятий является практическая тренировка (упражнение).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Занятия проводятся на участках местности или на территории организации.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Практические занятия с НАСФ разрешается проводить по структурным подразделениям.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Личный состав НАСФ должен: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знать: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особенности чрезвычайных ситуаций природного и техногенного характера, присущих региону проживания;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предназначение формирования и функциональные обязанности;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порядок оповещения, сбора и приведения формирования в готовность;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уметь: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выполнять функциональные обязанности при проведении аварийно-спасательных работ;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оказывать первую медицинскую помощь раненым и пораженным, а также эвакуировать их в безопасные места;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работать на штатных средствах связи;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64430" w:rsidRPr="00CA4FF8">
        <w:rPr>
          <w:sz w:val="28"/>
          <w:szCs w:val="28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выполнять другие аварийно-спасательные работы, обусловленные спецификой конкретной организации.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center"/>
        <w:textAlignment w:val="baseline"/>
      </w:pPr>
      <w:r w:rsidRPr="00CA4FF8">
        <w:t>6. СТРАХОВАНИЕ И СОЦИАЛЬНЫЕ ГАРАНТИИ ЛИЧНОГО СОСТАВА НЕШТАТНЫХ АВАРИЙНО-СПАСАТЕЛЬНЫХ ФОРМИРОВАНИЙ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спасателей", иными законами и нормативными правовыми актами Российской Федерации и </w:t>
      </w:r>
      <w:r w:rsidR="000E7A75">
        <w:rPr>
          <w:sz w:val="28"/>
          <w:szCs w:val="28"/>
        </w:rPr>
        <w:t>Ростовской</w:t>
      </w:r>
      <w:r w:rsidRPr="00CA4FF8">
        <w:rPr>
          <w:sz w:val="28"/>
          <w:szCs w:val="28"/>
        </w:rPr>
        <w:t xml:space="preserve"> области.</w:t>
      </w:r>
    </w:p>
    <w:p w:rsidR="00264430" w:rsidRPr="00CA4FF8" w:rsidRDefault="00264430" w:rsidP="00264430">
      <w:pPr>
        <w:textAlignment w:val="baseline"/>
        <w:rPr>
          <w:rFonts w:ascii="inherit" w:hAnsi="inherit"/>
        </w:rPr>
      </w:pPr>
    </w:p>
    <w:p w:rsidR="00264430" w:rsidRDefault="00264430" w:rsidP="00264430">
      <w:pPr>
        <w:rPr>
          <w:sz w:val="28"/>
          <w:szCs w:val="28"/>
        </w:rPr>
      </w:pPr>
    </w:p>
    <w:p w:rsidR="000E7A75" w:rsidRDefault="000E7A75" w:rsidP="000E7A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0E7A75" w:rsidP="000E7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E47C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E47CF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47CFE">
        <w:rPr>
          <w:sz w:val="28"/>
          <w:szCs w:val="28"/>
        </w:rPr>
        <w:t>Бахаровский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C72379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D286B"/>
    <w:multiLevelType w:val="hybridMultilevel"/>
    <w:tmpl w:val="AA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D10"/>
    <w:multiLevelType w:val="hybridMultilevel"/>
    <w:tmpl w:val="A992D754"/>
    <w:lvl w:ilvl="0" w:tplc="21FE7D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E1"/>
    <w:rsid w:val="0004007B"/>
    <w:rsid w:val="0005196D"/>
    <w:rsid w:val="000E7A75"/>
    <w:rsid w:val="001017B2"/>
    <w:rsid w:val="00140786"/>
    <w:rsid w:val="001F2BAB"/>
    <w:rsid w:val="002306B2"/>
    <w:rsid w:val="00254982"/>
    <w:rsid w:val="00264430"/>
    <w:rsid w:val="00280E7C"/>
    <w:rsid w:val="002F59E6"/>
    <w:rsid w:val="003465D3"/>
    <w:rsid w:val="003723A2"/>
    <w:rsid w:val="00392A1C"/>
    <w:rsid w:val="0039481E"/>
    <w:rsid w:val="004045AD"/>
    <w:rsid w:val="0042726B"/>
    <w:rsid w:val="0045522B"/>
    <w:rsid w:val="004C4248"/>
    <w:rsid w:val="004D48E2"/>
    <w:rsid w:val="004F05AF"/>
    <w:rsid w:val="006F718C"/>
    <w:rsid w:val="007C1F86"/>
    <w:rsid w:val="007F7A5E"/>
    <w:rsid w:val="008D3B6C"/>
    <w:rsid w:val="009173C8"/>
    <w:rsid w:val="00944E4C"/>
    <w:rsid w:val="00990BF5"/>
    <w:rsid w:val="00A05BAF"/>
    <w:rsid w:val="00A47C8E"/>
    <w:rsid w:val="00AE40BD"/>
    <w:rsid w:val="00AF6BA9"/>
    <w:rsid w:val="00B52B1D"/>
    <w:rsid w:val="00B67406"/>
    <w:rsid w:val="00C50111"/>
    <w:rsid w:val="00C72379"/>
    <w:rsid w:val="00C93B09"/>
    <w:rsid w:val="00D51DE1"/>
    <w:rsid w:val="00DD68E5"/>
    <w:rsid w:val="00E47CFE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DF6D"/>
  <w15:docId w15:val="{3309EB00-6196-45B4-9ED8-46EC736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6443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2010/12/reshenie7237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8363-C616-41D0-B536-0A871A3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18</cp:revision>
  <cp:lastPrinted>2018-04-03T05:24:00Z</cp:lastPrinted>
  <dcterms:created xsi:type="dcterms:W3CDTF">2016-03-03T10:56:00Z</dcterms:created>
  <dcterms:modified xsi:type="dcterms:W3CDTF">2020-05-12T06:59:00Z</dcterms:modified>
</cp:coreProperties>
</file>