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C" w:rsidRDefault="0052671C" w:rsidP="0052671C">
      <w:pPr>
        <w:pStyle w:val="Heading1"/>
        <w:spacing w:before="69"/>
        <w:ind w:left="3064" w:right="3068"/>
        <w:jc w:val="center"/>
      </w:pPr>
      <w:r>
        <w:t>ПАМЯТКА РОДИТЕЛЯМ</w:t>
      </w:r>
    </w:p>
    <w:p w:rsidR="0052671C" w:rsidRPr="00C13DE2" w:rsidRDefault="0052671C" w:rsidP="0052671C">
      <w:pPr>
        <w:pStyle w:val="a3"/>
        <w:spacing w:before="3"/>
        <w:rPr>
          <w:b/>
          <w:sz w:val="24"/>
          <w:szCs w:val="24"/>
        </w:rPr>
      </w:pPr>
    </w:p>
    <w:p w:rsidR="0052671C" w:rsidRPr="00C13DE2" w:rsidRDefault="0052671C" w:rsidP="0052671C">
      <w:pPr>
        <w:pStyle w:val="a3"/>
        <w:spacing w:line="322" w:lineRule="exact"/>
        <w:ind w:left="296"/>
        <w:jc w:val="center"/>
        <w:rPr>
          <w:sz w:val="24"/>
          <w:szCs w:val="24"/>
        </w:rPr>
      </w:pPr>
      <w:r w:rsidRPr="00C13DE2">
        <w:rPr>
          <w:sz w:val="24"/>
          <w:szCs w:val="24"/>
        </w:rPr>
        <w:t>ОБЛАСТНОЙ ЗАКОН РОСТОВСКОЙ ОБЛАСТИ</w:t>
      </w:r>
    </w:p>
    <w:p w:rsidR="0052671C" w:rsidRPr="00C13DE2" w:rsidRDefault="0052671C" w:rsidP="0052671C">
      <w:pPr>
        <w:pStyle w:val="a3"/>
        <w:spacing w:line="322" w:lineRule="exact"/>
        <w:ind w:left="296"/>
        <w:jc w:val="center"/>
        <w:rPr>
          <w:sz w:val="24"/>
          <w:szCs w:val="24"/>
        </w:rPr>
      </w:pPr>
      <w:r w:rsidRPr="00C13DE2">
        <w:rPr>
          <w:sz w:val="24"/>
          <w:szCs w:val="24"/>
        </w:rPr>
        <w:t>№ 346 от 16.12.2009 года</w:t>
      </w:r>
    </w:p>
    <w:p w:rsidR="0052671C" w:rsidRPr="00C13DE2" w:rsidRDefault="0052671C" w:rsidP="0052671C">
      <w:pPr>
        <w:pStyle w:val="a3"/>
        <w:spacing w:line="242" w:lineRule="auto"/>
        <w:ind w:left="1213" w:right="151" w:hanging="1056"/>
        <w:rPr>
          <w:sz w:val="24"/>
          <w:szCs w:val="24"/>
        </w:rPr>
      </w:pPr>
      <w:r w:rsidRPr="00C13DE2">
        <w:rPr>
          <w:sz w:val="24"/>
          <w:szCs w:val="24"/>
        </w:rPr>
        <w:t>«О МЕРАХ ПО ПРЕДУПРЕЖДЕНИЮ ПРИЧИНЕНИЯ ВРЕДА ЗДОРОВЬЮ ДЕТЕЙ, ИХ ФИЗИЧЕСКОМУ, ИНТЕЛЛЕКТУАЛЬНОМУ,</w:t>
      </w:r>
    </w:p>
    <w:p w:rsidR="0052671C" w:rsidRPr="00C13DE2" w:rsidRDefault="0052671C" w:rsidP="0052671C">
      <w:pPr>
        <w:pStyle w:val="a3"/>
        <w:spacing w:line="315" w:lineRule="exact"/>
        <w:ind w:left="301"/>
        <w:rPr>
          <w:sz w:val="24"/>
          <w:szCs w:val="24"/>
        </w:rPr>
      </w:pPr>
      <w:r w:rsidRPr="00C13DE2">
        <w:rPr>
          <w:sz w:val="24"/>
          <w:szCs w:val="24"/>
        </w:rPr>
        <w:t>ПСИХИЧЕСКОМУ, ДУХОВНОМУ И НРАВСТВЕННОМУ РАЗВИТИЮ»</w:t>
      </w:r>
    </w:p>
    <w:p w:rsidR="0052671C" w:rsidRPr="00C13DE2" w:rsidRDefault="0052671C" w:rsidP="0052671C">
      <w:pPr>
        <w:pStyle w:val="a3"/>
        <w:spacing w:line="315" w:lineRule="exact"/>
        <w:ind w:left="301"/>
        <w:rPr>
          <w:sz w:val="24"/>
          <w:szCs w:val="24"/>
        </w:rPr>
      </w:pPr>
    </w:p>
    <w:p w:rsidR="0052671C" w:rsidRDefault="0052671C" w:rsidP="0052671C">
      <w:pPr>
        <w:pStyle w:val="a3"/>
        <w:spacing w:before="9"/>
        <w:jc w:val="center"/>
        <w:rPr>
          <w:sz w:val="21"/>
        </w:rPr>
      </w:pPr>
      <w:r w:rsidRPr="00D625C4">
        <w:rPr>
          <w:noProof/>
          <w:sz w:val="21"/>
          <w:lang w:eastAsia="ru-RU"/>
        </w:rPr>
        <w:drawing>
          <wp:inline distT="0" distB="0" distL="0" distR="0">
            <wp:extent cx="2025410" cy="1644926"/>
            <wp:effectExtent l="19050" t="0" r="0" b="0"/>
            <wp:docPr id="3" name="Рисунок 1" descr="https://wallpaperscave.ru/images/original/18/04-07/photography-child-3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lpaperscave.ru/images/original/18/04-07/photography-child-38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42" cy="165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1C" w:rsidRPr="00C13DE2" w:rsidRDefault="0052671C" w:rsidP="00C13DE2">
      <w:pPr>
        <w:pStyle w:val="Heading1"/>
        <w:numPr>
          <w:ilvl w:val="0"/>
          <w:numId w:val="1"/>
        </w:numPr>
        <w:tabs>
          <w:tab w:val="left" w:pos="383"/>
        </w:tabs>
        <w:spacing w:before="259"/>
        <w:jc w:val="center"/>
      </w:pPr>
      <w:r>
        <w:t>КАК правильно называется</w:t>
      </w:r>
      <w:r>
        <w:rPr>
          <w:spacing w:val="-5"/>
        </w:rPr>
        <w:t xml:space="preserve"> </w:t>
      </w:r>
      <w:r>
        <w:t>ЗАКОН?</w:t>
      </w:r>
    </w:p>
    <w:p w:rsidR="0052671C" w:rsidRPr="00403B38" w:rsidRDefault="0052671C" w:rsidP="0052671C">
      <w:pPr>
        <w:pStyle w:val="a3"/>
        <w:ind w:left="142" w:right="72" w:firstLine="524"/>
        <w:jc w:val="both"/>
      </w:pPr>
      <w:r>
        <w:t>Областной Закон Ростовской области № 346 от 16.12.2009 года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41132C">
        <w:t>.</w:t>
      </w:r>
    </w:p>
    <w:p w:rsidR="0052671C" w:rsidRPr="00403B38" w:rsidRDefault="0052671C" w:rsidP="0052671C">
      <w:pPr>
        <w:pStyle w:val="a3"/>
        <w:spacing w:before="7"/>
        <w:ind w:left="142" w:firstLine="524"/>
        <w:jc w:val="both"/>
      </w:pPr>
      <w:r w:rsidRPr="00403B38">
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52671C" w:rsidRDefault="0052671C" w:rsidP="0052671C">
      <w:pPr>
        <w:pStyle w:val="a3"/>
        <w:spacing w:before="7"/>
        <w:rPr>
          <w:sz w:val="24"/>
        </w:rPr>
      </w:pPr>
    </w:p>
    <w:p w:rsidR="0052671C" w:rsidRPr="00C13DE2" w:rsidRDefault="0052671C" w:rsidP="00C13DE2">
      <w:pPr>
        <w:pStyle w:val="Heading1"/>
        <w:numPr>
          <w:ilvl w:val="0"/>
          <w:numId w:val="1"/>
        </w:numPr>
        <w:tabs>
          <w:tab w:val="left" w:pos="383"/>
        </w:tabs>
        <w:jc w:val="center"/>
      </w:pPr>
      <w:r>
        <w:t>ЗАЧЕМ он</w:t>
      </w:r>
      <w:r>
        <w:rPr>
          <w:spacing w:val="-4"/>
        </w:rPr>
        <w:t xml:space="preserve"> </w:t>
      </w:r>
      <w:r>
        <w:t>нужен?</w:t>
      </w:r>
    </w:p>
    <w:p w:rsidR="0052671C" w:rsidRDefault="0052671C" w:rsidP="0052671C">
      <w:pPr>
        <w:pStyle w:val="a3"/>
        <w:ind w:left="102" w:right="108" w:firstLine="280"/>
        <w:jc w:val="both"/>
      </w:pPr>
      <w:r>
        <w:t xml:space="preserve">   Реализация Закона </w:t>
      </w:r>
      <w:r w:rsidR="00AF6007">
        <w:t xml:space="preserve">позволяет </w:t>
      </w:r>
      <w:r>
        <w:t>решать вопросы ранней профилактики детского и семейного неблагополучия, предупреждения безнадзорности, правонарушений и защиты прав</w:t>
      </w:r>
      <w:r>
        <w:rPr>
          <w:spacing w:val="-13"/>
        </w:rPr>
        <w:t xml:space="preserve"> </w:t>
      </w:r>
      <w:r>
        <w:t>детей.</w:t>
      </w:r>
    </w:p>
    <w:p w:rsidR="0052671C" w:rsidRDefault="0052671C" w:rsidP="0052671C">
      <w:pPr>
        <w:pStyle w:val="a3"/>
        <w:spacing w:before="5"/>
        <w:rPr>
          <w:sz w:val="24"/>
        </w:rPr>
      </w:pPr>
    </w:p>
    <w:p w:rsidR="0052671C" w:rsidRPr="00C13DE2" w:rsidRDefault="0052671C" w:rsidP="00C13DE2">
      <w:pPr>
        <w:pStyle w:val="Heading1"/>
        <w:numPr>
          <w:ilvl w:val="0"/>
          <w:numId w:val="1"/>
        </w:numPr>
        <w:tabs>
          <w:tab w:val="left" w:pos="383"/>
        </w:tabs>
        <w:spacing w:before="1"/>
        <w:jc w:val="center"/>
      </w:pPr>
      <w:r>
        <w:t>О чём</w:t>
      </w:r>
      <w:r>
        <w:rPr>
          <w:spacing w:val="-3"/>
        </w:rPr>
        <w:t xml:space="preserve"> </w:t>
      </w:r>
      <w:r>
        <w:t>ЗАКОН?</w:t>
      </w:r>
    </w:p>
    <w:p w:rsidR="0052671C" w:rsidRDefault="0052671C" w:rsidP="0052671C">
      <w:pPr>
        <w:pStyle w:val="a3"/>
        <w:spacing w:line="237" w:lineRule="auto"/>
        <w:ind w:left="102" w:right="115" w:firstLine="606"/>
        <w:jc w:val="both"/>
      </w:pPr>
      <w:r>
        <w:t>О предупреждении причинения вреда здоровью детей, их физическому, интеллектуальному, психическому, духовному и нравственному развитию.</w:t>
      </w:r>
    </w:p>
    <w:p w:rsidR="0052671C" w:rsidRDefault="0052671C" w:rsidP="0052671C">
      <w:pPr>
        <w:pStyle w:val="a3"/>
        <w:spacing w:line="237" w:lineRule="auto"/>
        <w:ind w:left="102" w:right="115" w:firstLine="606"/>
        <w:jc w:val="both"/>
        <w:rPr>
          <w:color w:val="666666"/>
          <w:sz w:val="22"/>
          <w:szCs w:val="22"/>
        </w:rPr>
      </w:pPr>
      <w:r w:rsidRPr="00B633BC">
        <w:t>Законом определен перечень мест, нахождение в которых может причинить</w:t>
      </w:r>
      <w:r>
        <w:t xml:space="preserve"> вред здоровью и развитию детей</w:t>
      </w:r>
      <w:r w:rsidRPr="00B633BC">
        <w:t>, а также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</w:t>
      </w:r>
      <w:r>
        <w:rPr>
          <w:color w:val="666666"/>
          <w:sz w:val="22"/>
          <w:szCs w:val="22"/>
        </w:rPr>
        <w:t xml:space="preserve"> </w:t>
      </w:r>
      <w:r w:rsidRPr="00944C3B">
        <w:t>детей.</w:t>
      </w:r>
    </w:p>
    <w:p w:rsidR="0052671C" w:rsidRDefault="0052671C" w:rsidP="0052671C">
      <w:pPr>
        <w:widowControl/>
        <w:adjustRightInd w:val="0"/>
        <w:ind w:left="142" w:firstLine="566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на объектах (на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территориях, в помещениях) юридических лиц или граждан, </w:t>
      </w:r>
      <w:r>
        <w:rPr>
          <w:rFonts w:eastAsiaTheme="minorHAnsi"/>
          <w:sz w:val="28"/>
          <w:szCs w:val="28"/>
        </w:rPr>
        <w:lastRenderedPageBreak/>
        <w:t>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продукции.</w:t>
      </w:r>
      <w:proofErr w:type="gramEnd"/>
    </w:p>
    <w:p w:rsidR="0052671C" w:rsidRDefault="0052671C" w:rsidP="0052671C">
      <w:pPr>
        <w:pStyle w:val="a3"/>
        <w:spacing w:line="237" w:lineRule="auto"/>
        <w:ind w:left="102" w:right="115" w:firstLine="606"/>
        <w:jc w:val="both"/>
        <w:rPr>
          <w:bCs/>
          <w:bdr w:val="none" w:sz="0" w:space="0" w:color="auto" w:frame="1"/>
        </w:rPr>
      </w:pPr>
      <w:r w:rsidRPr="00A871A4">
        <w:t>Законом установлено ночное время, когда несовершеннолетним запрещено находиться в общественных местах без сопровождения родителей или лиц, их заменяющих: </w:t>
      </w:r>
      <w:r w:rsidRPr="002439E8">
        <w:rPr>
          <w:bCs/>
          <w:bdr w:val="none" w:sz="0" w:space="0" w:color="auto" w:frame="1"/>
        </w:rPr>
        <w:t>с 22.00 часов до 06.00 часов следующего дн</w:t>
      </w:r>
      <w:r>
        <w:rPr>
          <w:bCs/>
          <w:bdr w:val="none" w:sz="0" w:space="0" w:color="auto" w:frame="1"/>
        </w:rPr>
        <w:t>я.</w:t>
      </w:r>
    </w:p>
    <w:p w:rsidR="0052671C" w:rsidRDefault="0052671C" w:rsidP="0052671C">
      <w:pPr>
        <w:pStyle w:val="a3"/>
        <w:spacing w:line="237" w:lineRule="auto"/>
        <w:ind w:left="102" w:right="115" w:firstLine="606"/>
        <w:jc w:val="both"/>
        <w:rPr>
          <w:bCs/>
          <w:bdr w:val="none" w:sz="0" w:space="0" w:color="auto" w:frame="1"/>
        </w:rPr>
      </w:pPr>
    </w:p>
    <w:p w:rsidR="0052671C" w:rsidRDefault="0052671C" w:rsidP="0052671C">
      <w:pPr>
        <w:pStyle w:val="a3"/>
        <w:spacing w:line="237" w:lineRule="auto"/>
        <w:ind w:left="102" w:right="115" w:firstLine="606"/>
        <w:jc w:val="both"/>
      </w:pPr>
      <w:r w:rsidRPr="0021298A">
        <w:rPr>
          <w:bCs/>
          <w:noProof/>
          <w:bdr w:val="none" w:sz="0" w:space="0" w:color="auto" w:frame="1"/>
          <w:lang w:eastAsia="ru-RU"/>
        </w:rPr>
        <w:drawing>
          <wp:inline distT="0" distB="0" distL="0" distR="0">
            <wp:extent cx="4811742" cy="2414929"/>
            <wp:effectExtent l="19050" t="0" r="7908" b="0"/>
            <wp:docPr id="5" name="Рисунок 7" descr="https://scholl-4-moroz.ucoz.net/_nw/1/2473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oll-4-moroz.ucoz.net/_nw/1/247362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742" cy="24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1C" w:rsidRDefault="0052671C" w:rsidP="0052671C">
      <w:pPr>
        <w:pStyle w:val="a3"/>
        <w:spacing w:line="237" w:lineRule="auto"/>
        <w:ind w:right="115"/>
        <w:jc w:val="both"/>
      </w:pPr>
    </w:p>
    <w:p w:rsidR="0052671C" w:rsidRPr="00C13DE2" w:rsidRDefault="0052671C" w:rsidP="00C13DE2">
      <w:pPr>
        <w:pStyle w:val="Heading1"/>
        <w:numPr>
          <w:ilvl w:val="0"/>
          <w:numId w:val="1"/>
        </w:numPr>
        <w:tabs>
          <w:tab w:val="left" w:pos="383"/>
        </w:tabs>
        <w:spacing w:line="237" w:lineRule="auto"/>
        <w:ind w:left="102" w:right="106" w:firstLine="0"/>
        <w:jc w:val="center"/>
      </w:pPr>
      <w:r>
        <w:t>КАКИЕ общественные места не смогут  посещать несовершеннолетние дети в ночное</w:t>
      </w:r>
      <w:r>
        <w:rPr>
          <w:spacing w:val="-3"/>
        </w:rPr>
        <w:t xml:space="preserve"> </w:t>
      </w:r>
      <w:r>
        <w:t>время?</w:t>
      </w:r>
    </w:p>
    <w:p w:rsidR="0052671C" w:rsidRPr="00DE6E13" w:rsidRDefault="0052671C" w:rsidP="0052671C">
      <w:pPr>
        <w:jc w:val="both"/>
        <w:sectPr w:rsidR="0052671C" w:rsidRPr="00DE6E13" w:rsidSect="0029133A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8"/>
          <w:szCs w:val="28"/>
        </w:rPr>
        <w:t xml:space="preserve">          </w:t>
      </w:r>
      <w:proofErr w:type="gramStart"/>
      <w:r w:rsidRPr="006D2838">
        <w:rPr>
          <w:sz w:val="28"/>
          <w:szCs w:val="28"/>
        </w:rPr>
        <w:t>Это</w:t>
      </w:r>
      <w:r>
        <w:t xml:space="preserve"> </w:t>
      </w:r>
      <w:r w:rsidRPr="00385C5E">
        <w:rPr>
          <w:sz w:val="28"/>
          <w:szCs w:val="28"/>
        </w:rPr>
        <w:t xml:space="preserve">улицы, стадионы, парки, скверы, площади; </w:t>
      </w:r>
      <w:r>
        <w:rPr>
          <w:sz w:val="28"/>
          <w:szCs w:val="28"/>
        </w:rPr>
        <w:t xml:space="preserve"> </w:t>
      </w:r>
      <w:r w:rsidRPr="00385C5E">
        <w:rPr>
          <w:sz w:val="28"/>
          <w:szCs w:val="28"/>
        </w:rPr>
        <w:t>транспорт общего пользования, такси; остановочные комплексы;</w:t>
      </w:r>
      <w:r>
        <w:rPr>
          <w:sz w:val="28"/>
          <w:szCs w:val="28"/>
        </w:rPr>
        <w:t xml:space="preserve"> </w:t>
      </w:r>
      <w:r w:rsidRPr="00385C5E">
        <w:rPr>
          <w:sz w:val="28"/>
          <w:szCs w:val="28"/>
        </w:rPr>
        <w:t>территории образовательны</w:t>
      </w:r>
      <w:r>
        <w:rPr>
          <w:sz w:val="28"/>
          <w:szCs w:val="28"/>
        </w:rPr>
        <w:t>х учреждений</w:t>
      </w:r>
      <w:r w:rsidRPr="00385C5E">
        <w:rPr>
          <w:sz w:val="28"/>
          <w:szCs w:val="28"/>
        </w:rPr>
        <w:t>, учреждения культуры, физической культуры и спорта, здравоохранения, социальной защиты населения;</w:t>
      </w:r>
      <w:r>
        <w:rPr>
          <w:sz w:val="28"/>
          <w:szCs w:val="28"/>
        </w:rPr>
        <w:t xml:space="preserve"> </w:t>
      </w:r>
      <w:r w:rsidRPr="00385C5E">
        <w:rPr>
          <w:sz w:val="28"/>
          <w:szCs w:val="28"/>
        </w:rPr>
        <w:t xml:space="preserve">объекты (территории, помещения), в которых осуществляется реализация услуг в сфере развлечений и досуга, доступ к сети Интернет; </w:t>
      </w:r>
      <w:r w:rsidRPr="004955D8">
        <w:rPr>
          <w:sz w:val="28"/>
          <w:szCs w:val="28"/>
        </w:rPr>
        <w:t xml:space="preserve">подъезды жилых домов; </w:t>
      </w:r>
      <w:r>
        <w:rPr>
          <w:sz w:val="28"/>
          <w:szCs w:val="28"/>
        </w:rPr>
        <w:t xml:space="preserve"> </w:t>
      </w:r>
      <w:r w:rsidRPr="004955D8">
        <w:rPr>
          <w:sz w:val="28"/>
          <w:szCs w:val="28"/>
        </w:rPr>
        <w:t>кладбища, территории рынков; места массового скопления граждан;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24DC0">
        <w:rPr>
          <w:sz w:val="28"/>
          <w:szCs w:val="28"/>
        </w:rPr>
        <w:t>чердаки, подвалы жилых домов, нежилых зданий;</w:t>
      </w:r>
      <w:r w:rsidRPr="00385C5E">
        <w:rPr>
          <w:sz w:val="28"/>
          <w:szCs w:val="28"/>
        </w:rPr>
        <w:t xml:space="preserve"> строящиеся и законсервированные объекты капитального строительства; нежилые и ветхие дома, заброшенные здания; вокзалы (авто, железнодорожный) без сопровождения родителей (лиц, их заменяющих) и действительных проездных документов;</w:t>
      </w:r>
      <w:proofErr w:type="gramEnd"/>
      <w:r w:rsidRPr="00385C5E">
        <w:rPr>
          <w:sz w:val="28"/>
          <w:szCs w:val="28"/>
        </w:rPr>
        <w:t xml:space="preserve"> места неорганизованного отдыха на открытых водоемах без сопровождения родителей (лиц, их заменяющих)</w:t>
      </w:r>
      <w:r>
        <w:rPr>
          <w:sz w:val="28"/>
          <w:szCs w:val="28"/>
        </w:rPr>
        <w:t xml:space="preserve">, </w:t>
      </w:r>
      <w:r w:rsidRPr="00B73ADE">
        <w:rPr>
          <w:color w:val="000000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развлечений, досуга, где в установленном законом порядке предусмотрена рознична</w:t>
      </w:r>
      <w:r>
        <w:rPr>
          <w:color w:val="000000"/>
          <w:sz w:val="28"/>
          <w:szCs w:val="28"/>
        </w:rPr>
        <w:t>я продажа алкогольной продукции.</w:t>
      </w:r>
      <w:r w:rsidRPr="00B73ADE">
        <w:rPr>
          <w:color w:val="000000"/>
          <w:sz w:val="28"/>
          <w:szCs w:val="28"/>
        </w:rPr>
        <w:t xml:space="preserve"> </w:t>
      </w:r>
    </w:p>
    <w:p w:rsidR="0052671C" w:rsidRPr="00C13DE2" w:rsidRDefault="0052671C" w:rsidP="00C13DE2">
      <w:pPr>
        <w:pStyle w:val="Heading1"/>
        <w:numPr>
          <w:ilvl w:val="0"/>
          <w:numId w:val="1"/>
        </w:numPr>
        <w:tabs>
          <w:tab w:val="left" w:pos="383"/>
        </w:tabs>
        <w:jc w:val="center"/>
      </w:pPr>
      <w:r>
        <w:lastRenderedPageBreak/>
        <w:t>КТО может считаться сопровождающим</w:t>
      </w:r>
      <w:r>
        <w:rPr>
          <w:spacing w:val="-7"/>
        </w:rPr>
        <w:t xml:space="preserve"> </w:t>
      </w:r>
      <w:r>
        <w:t>ребенка?</w:t>
      </w:r>
    </w:p>
    <w:p w:rsidR="0052671C" w:rsidRDefault="0052671C" w:rsidP="0052671C">
      <w:pPr>
        <w:pStyle w:val="a3"/>
        <w:ind w:right="107"/>
        <w:jc w:val="both"/>
      </w:pPr>
      <w:r>
        <w:t xml:space="preserve">         </w:t>
      </w:r>
      <w:proofErr w:type="gramStart"/>
      <w:r>
        <w:t>Родители (опекуны, попечители, усыновители, приёмные родители) или лица, осуществляющие мероприятия с участием детей (воспитатели, учителя, тренеры, научные руководители и</w:t>
      </w:r>
      <w:r>
        <w:rPr>
          <w:spacing w:val="-2"/>
        </w:rPr>
        <w:t xml:space="preserve"> </w:t>
      </w:r>
      <w:r>
        <w:t>т.д.)</w:t>
      </w:r>
      <w:proofErr w:type="gramEnd"/>
    </w:p>
    <w:p w:rsidR="0052671C" w:rsidRDefault="0052671C" w:rsidP="0052671C">
      <w:pPr>
        <w:pStyle w:val="a3"/>
        <w:spacing w:before="8"/>
        <w:rPr>
          <w:sz w:val="24"/>
        </w:rPr>
      </w:pPr>
    </w:p>
    <w:p w:rsidR="0052671C" w:rsidRDefault="0052671C" w:rsidP="0052671C">
      <w:pPr>
        <w:pStyle w:val="Heading1"/>
        <w:numPr>
          <w:ilvl w:val="0"/>
          <w:numId w:val="1"/>
        </w:numPr>
        <w:tabs>
          <w:tab w:val="left" w:pos="424"/>
        </w:tabs>
        <w:spacing w:before="1"/>
        <w:ind w:left="102" w:right="111" w:firstLine="0"/>
        <w:jc w:val="center"/>
      </w:pPr>
      <w:r>
        <w:t>ЧТО будет с детьми, замеченными в общественных местах</w:t>
      </w:r>
    </w:p>
    <w:p w:rsidR="0052671C" w:rsidRDefault="0052671C" w:rsidP="00C13DE2">
      <w:pPr>
        <w:pStyle w:val="Heading1"/>
        <w:tabs>
          <w:tab w:val="left" w:pos="424"/>
        </w:tabs>
        <w:spacing w:before="1"/>
        <w:ind w:left="102" w:right="111"/>
        <w:jc w:val="center"/>
      </w:pPr>
      <w:r>
        <w:t>в ночное время без</w:t>
      </w:r>
      <w:r>
        <w:rPr>
          <w:spacing w:val="-2"/>
        </w:rPr>
        <w:t xml:space="preserve"> </w:t>
      </w:r>
      <w:r>
        <w:t>сопровождающих?</w:t>
      </w:r>
    </w:p>
    <w:p w:rsidR="0052671C" w:rsidRPr="00FF7738" w:rsidRDefault="0052671C" w:rsidP="0052671C">
      <w:pPr>
        <w:widowControl/>
        <w:adjustRightInd w:val="0"/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FF7738">
        <w:rPr>
          <w:rFonts w:eastAsiaTheme="minorHAnsi"/>
          <w:sz w:val="28"/>
          <w:szCs w:val="28"/>
        </w:rPr>
        <w:t>Должностные лица полиции, обнаружившие ребенка в ночное время без сопровождения родителей (лиц, их заменяющих) или лиц, осуществляющих мероприятия с участием детей,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</w:t>
      </w:r>
      <w:proofErr w:type="gramEnd"/>
      <w:r w:rsidRPr="00FF7738">
        <w:rPr>
          <w:rFonts w:eastAsiaTheme="minorHAnsi"/>
          <w:sz w:val="28"/>
          <w:szCs w:val="28"/>
        </w:rPr>
        <w:t xml:space="preserve">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незамедлительно уведомляют об этом родителей ребенка (лиц, их заменяющих) или лиц, осуществляющих мероприятия с участием детей.</w:t>
      </w:r>
    </w:p>
    <w:p w:rsidR="0052671C" w:rsidRPr="00A81180" w:rsidRDefault="0052671C" w:rsidP="0052671C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</w:t>
      </w:r>
      <w:proofErr w:type="gramStart"/>
      <w:r>
        <w:rPr>
          <w:rFonts w:eastAsiaTheme="minorHAnsi"/>
          <w:sz w:val="28"/>
          <w:szCs w:val="28"/>
        </w:rPr>
        <w:t xml:space="preserve">Граждане, обнаружившие ребенка, на указанных в </w:t>
      </w:r>
      <w:hyperlink r:id="rId7" w:history="1">
        <w:r>
          <w:rPr>
            <w:rFonts w:eastAsiaTheme="minorHAnsi"/>
            <w:color w:val="0000FF"/>
            <w:sz w:val="28"/>
            <w:szCs w:val="28"/>
          </w:rPr>
          <w:t>части 1 статьи 1</w:t>
        </w:r>
      </w:hyperlink>
      <w:r>
        <w:rPr>
          <w:rFonts w:eastAsiaTheme="minorHAnsi"/>
          <w:sz w:val="28"/>
          <w:szCs w:val="28"/>
        </w:rPr>
        <w:t xml:space="preserve"> настоящего Областного закона объектах (на территориях, в помещениях), обязаны уведомить любым доступным для них способом о факте обнаружения ребенка лиц, работающих на соответствующих объектах (на территориях, в помещениях), или органы внутренних дел.</w:t>
      </w:r>
      <w:proofErr w:type="gramEnd"/>
    </w:p>
    <w:p w:rsidR="0052671C" w:rsidRDefault="0052671C" w:rsidP="0052671C">
      <w:pPr>
        <w:pStyle w:val="a3"/>
        <w:spacing w:before="1"/>
        <w:rPr>
          <w:sz w:val="25"/>
        </w:rPr>
      </w:pPr>
    </w:p>
    <w:p w:rsidR="0052671C" w:rsidRDefault="0052671C" w:rsidP="0052671C">
      <w:pPr>
        <w:pStyle w:val="Heading1"/>
        <w:numPr>
          <w:ilvl w:val="0"/>
          <w:numId w:val="1"/>
        </w:numPr>
        <w:tabs>
          <w:tab w:val="left" w:pos="541"/>
        </w:tabs>
        <w:spacing w:line="237" w:lineRule="auto"/>
        <w:ind w:left="102" w:right="111" w:firstLine="0"/>
        <w:jc w:val="center"/>
      </w:pPr>
      <w:r>
        <w:t xml:space="preserve">КАК эти должностные лица будут относиться к детям, </w:t>
      </w:r>
    </w:p>
    <w:p w:rsidR="0052671C" w:rsidRPr="00C13DE2" w:rsidRDefault="0052671C" w:rsidP="00C13DE2">
      <w:pPr>
        <w:pStyle w:val="Heading1"/>
        <w:tabs>
          <w:tab w:val="left" w:pos="541"/>
        </w:tabs>
        <w:spacing w:line="237" w:lineRule="auto"/>
        <w:ind w:left="102" w:right="111"/>
        <w:jc w:val="center"/>
      </w:pPr>
      <w:proofErr w:type="gramStart"/>
      <w:r>
        <w:t>допустившим</w:t>
      </w:r>
      <w:proofErr w:type="gramEnd"/>
      <w:r>
        <w:t xml:space="preserve"> нарушение</w:t>
      </w:r>
      <w:r>
        <w:rPr>
          <w:spacing w:val="-1"/>
        </w:rPr>
        <w:t xml:space="preserve"> </w:t>
      </w:r>
      <w:r>
        <w:t>ЗАКОНА?</w:t>
      </w:r>
    </w:p>
    <w:p w:rsidR="0052671C" w:rsidRDefault="0052671C" w:rsidP="0052671C">
      <w:pPr>
        <w:pStyle w:val="a3"/>
        <w:ind w:left="102" w:right="105"/>
        <w:jc w:val="both"/>
      </w:pPr>
      <w:r>
        <w:t xml:space="preserve">          Деятельность должностных лиц, осуществляющих реализацию данного закона, должна основываться на соблюдении прав детей, защиты их от негативных факторов воздействия на здоровье и развитие, на корректное и бережное отношение к ребёнку как к</w:t>
      </w:r>
      <w:r>
        <w:rPr>
          <w:spacing w:val="-5"/>
        </w:rPr>
        <w:t xml:space="preserve"> </w:t>
      </w:r>
      <w:r>
        <w:t>личности.</w:t>
      </w:r>
    </w:p>
    <w:p w:rsidR="0052671C" w:rsidRDefault="0052671C" w:rsidP="0052671C">
      <w:pPr>
        <w:pStyle w:val="a3"/>
        <w:spacing w:before="11"/>
        <w:rPr>
          <w:sz w:val="24"/>
        </w:rPr>
      </w:pPr>
    </w:p>
    <w:p w:rsidR="0052671C" w:rsidRPr="00C13DE2" w:rsidRDefault="00332674" w:rsidP="00C13DE2">
      <w:pPr>
        <w:pStyle w:val="Heading1"/>
        <w:numPr>
          <w:ilvl w:val="0"/>
          <w:numId w:val="1"/>
        </w:numPr>
        <w:tabs>
          <w:tab w:val="left" w:pos="1584"/>
          <w:tab w:val="left" w:pos="1585"/>
          <w:tab w:val="left" w:pos="3724"/>
          <w:tab w:val="left" w:pos="6157"/>
          <w:tab w:val="left" w:pos="8276"/>
        </w:tabs>
        <w:spacing w:line="237" w:lineRule="auto"/>
        <w:ind w:right="106"/>
        <w:jc w:val="center"/>
      </w:pPr>
      <w:r>
        <w:t>КАКОЕ</w:t>
      </w:r>
      <w:r>
        <w:tab/>
        <w:t xml:space="preserve">наказание </w:t>
      </w:r>
      <w:r w:rsidR="0052671C">
        <w:t xml:space="preserve">понесут </w:t>
      </w:r>
      <w:r w:rsidR="0052671C">
        <w:rPr>
          <w:spacing w:val="-3"/>
        </w:rPr>
        <w:t xml:space="preserve">родители </w:t>
      </w:r>
      <w:r w:rsidR="0052671C">
        <w:t>несовершеннолетних нарушителей</w:t>
      </w:r>
      <w:r w:rsidR="0052671C">
        <w:rPr>
          <w:spacing w:val="-2"/>
        </w:rPr>
        <w:t xml:space="preserve"> </w:t>
      </w:r>
      <w:r w:rsidR="0052671C">
        <w:t>ЗАКОНА</w:t>
      </w:r>
    </w:p>
    <w:p w:rsidR="00F141D7" w:rsidRPr="00F141D7" w:rsidRDefault="00F141D7" w:rsidP="0052671C">
      <w:pPr>
        <w:widowControl/>
        <w:adjustRightInd w:val="0"/>
        <w:ind w:firstLine="540"/>
        <w:jc w:val="both"/>
        <w:outlineLvl w:val="0"/>
        <w:rPr>
          <w:sz w:val="28"/>
          <w:szCs w:val="28"/>
        </w:rPr>
      </w:pPr>
      <w:r w:rsidRPr="00F141D7">
        <w:rPr>
          <w:sz w:val="28"/>
          <w:szCs w:val="28"/>
        </w:rPr>
        <w:t>Предусмотрены меры административного воздействия на родителей (лиц, их заменяющих), на должностных и юридических лиц.</w:t>
      </w:r>
    </w:p>
    <w:p w:rsidR="0052671C" w:rsidRPr="004C3C19" w:rsidRDefault="0052671C" w:rsidP="0052671C">
      <w:pPr>
        <w:widowControl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</w:rPr>
      </w:pPr>
      <w:proofErr w:type="gramStart"/>
      <w:r w:rsidRPr="00C9409D">
        <w:rPr>
          <w:sz w:val="28"/>
          <w:szCs w:val="28"/>
        </w:rPr>
        <w:t xml:space="preserve"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</w:t>
      </w:r>
      <w:r w:rsidRPr="000D516E">
        <w:rPr>
          <w:sz w:val="28"/>
          <w:szCs w:val="28"/>
        </w:rPr>
        <w:t>(</w:t>
      </w:r>
      <w:r w:rsidRPr="000D516E">
        <w:rPr>
          <w:rFonts w:eastAsiaTheme="minorHAnsi"/>
          <w:bCs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eastAsiaTheme="minorHAnsi"/>
          <w:bCs/>
          <w:sz w:val="28"/>
          <w:szCs w:val="28"/>
        </w:rPr>
        <w:t xml:space="preserve">) </w:t>
      </w:r>
      <w:r w:rsidRPr="00C9409D">
        <w:rPr>
          <w:sz w:val="28"/>
          <w:szCs w:val="28"/>
        </w:rPr>
        <w:t>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proofErr w:type="gramEnd"/>
    </w:p>
    <w:p w:rsidR="005E639C" w:rsidRPr="00C13DE2" w:rsidRDefault="005E639C" w:rsidP="00C13DE2">
      <w:pPr>
        <w:pStyle w:val="a3"/>
        <w:ind w:right="105"/>
        <w:jc w:val="center"/>
        <w:rPr>
          <w:sz w:val="24"/>
          <w:szCs w:val="24"/>
        </w:rPr>
      </w:pPr>
      <w:r w:rsidRPr="005E639C">
        <w:rPr>
          <w:b/>
          <w:bCs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5E639C" w:rsidRPr="005E639C" w:rsidRDefault="005E639C" w:rsidP="005E639C">
      <w:pPr>
        <w:pStyle w:val="Heading1"/>
        <w:ind w:left="1700" w:right="1702"/>
        <w:jc w:val="center"/>
        <w:rPr>
          <w:sz w:val="24"/>
          <w:szCs w:val="24"/>
        </w:rPr>
      </w:pPr>
      <w:r w:rsidRPr="005E639C">
        <w:rPr>
          <w:sz w:val="24"/>
          <w:szCs w:val="24"/>
        </w:rPr>
        <w:t>СДЕЛАЕМ  ЖИЗНЬ РЕБЕНКА БЕЗОПАСНЕЙ!</w:t>
      </w:r>
    </w:p>
    <w:tbl>
      <w:tblPr>
        <w:tblW w:w="5100" w:type="pct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1"/>
      </w:tblGrid>
      <w:tr w:rsidR="005E639C" w:rsidRPr="005E639C" w:rsidTr="006F53A6">
        <w:tc>
          <w:tcPr>
            <w:tcW w:w="49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61"/>
            </w:tblGrid>
            <w:tr w:rsidR="005E639C" w:rsidRPr="005E639C" w:rsidTr="006F53A6">
              <w:tc>
                <w:tcPr>
                  <w:tcW w:w="0" w:type="auto"/>
                  <w:hideMark/>
                </w:tcPr>
                <w:p w:rsidR="005E639C" w:rsidRPr="005E639C" w:rsidRDefault="005E639C" w:rsidP="006F53A6">
                  <w:pPr>
                    <w:widowControl/>
                    <w:autoSpaceDE/>
                    <w:autoSpaceDN/>
                    <w:jc w:val="center"/>
                    <w:rPr>
                      <w:rFonts w:ascii="Open Sans" w:hAnsi="Open Sans"/>
                      <w:sz w:val="24"/>
                      <w:szCs w:val="24"/>
                      <w:lang w:eastAsia="ru-RU"/>
                    </w:rPr>
                  </w:pPr>
                  <w:r w:rsidRPr="005E639C">
                    <w:rPr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Убедительно просим Вас контролировать времяпрепровождение ваших детей! Нахождение их на улице в ночное время небезопасно!</w:t>
                  </w:r>
                </w:p>
              </w:tc>
            </w:tr>
          </w:tbl>
          <w:p w:rsidR="005E639C" w:rsidRPr="005E639C" w:rsidRDefault="005E639C" w:rsidP="006F53A6">
            <w:pPr>
              <w:widowControl/>
              <w:autoSpaceDE/>
              <w:autoSpaceDN/>
              <w:jc w:val="center"/>
              <w:rPr>
                <w:rFonts w:ascii="Open Sans" w:hAnsi="Open Sans"/>
                <w:sz w:val="24"/>
                <w:szCs w:val="24"/>
                <w:lang w:eastAsia="ru-RU"/>
              </w:rPr>
            </w:pPr>
          </w:p>
        </w:tc>
      </w:tr>
    </w:tbl>
    <w:p w:rsidR="005E639C" w:rsidRPr="005E639C" w:rsidRDefault="005E639C" w:rsidP="005E639C">
      <w:pPr>
        <w:jc w:val="both"/>
        <w:rPr>
          <w:sz w:val="24"/>
          <w:szCs w:val="24"/>
        </w:rPr>
        <w:sectPr w:rsidR="005E639C" w:rsidRPr="005E639C">
          <w:pgSz w:w="11910" w:h="16840"/>
          <w:pgMar w:top="1040" w:right="740" w:bottom="280" w:left="1600" w:header="720" w:footer="720" w:gutter="0"/>
          <w:cols w:space="720"/>
        </w:sectPr>
      </w:pPr>
    </w:p>
    <w:p w:rsidR="0052671C" w:rsidRDefault="0052671C" w:rsidP="0052671C">
      <w:pPr>
        <w:pStyle w:val="a3"/>
        <w:spacing w:before="7"/>
        <w:rPr>
          <w:sz w:val="24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Default="0052671C" w:rsidP="0052671C">
      <w:pPr>
        <w:jc w:val="center"/>
        <w:rPr>
          <w:sz w:val="28"/>
          <w:szCs w:val="28"/>
        </w:rPr>
      </w:pPr>
    </w:p>
    <w:p w:rsidR="0052671C" w:rsidRPr="008C1535" w:rsidRDefault="0052671C" w:rsidP="0052671C">
      <w:pPr>
        <w:jc w:val="center"/>
        <w:rPr>
          <w:sz w:val="28"/>
          <w:szCs w:val="28"/>
        </w:rPr>
      </w:pPr>
    </w:p>
    <w:p w:rsidR="004E5743" w:rsidRDefault="004E5743"/>
    <w:sectPr w:rsidR="004E5743" w:rsidSect="009161F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09B2"/>
    <w:multiLevelType w:val="hybridMultilevel"/>
    <w:tmpl w:val="66B8F754"/>
    <w:lvl w:ilvl="0" w:tplc="E690A35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7EBCB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072A1FE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3020C51C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3974867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549A165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2622313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FB0236A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95F09C6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671C"/>
    <w:rsid w:val="002124EB"/>
    <w:rsid w:val="00332674"/>
    <w:rsid w:val="003422E1"/>
    <w:rsid w:val="0041132C"/>
    <w:rsid w:val="004E5743"/>
    <w:rsid w:val="0052671C"/>
    <w:rsid w:val="005E639C"/>
    <w:rsid w:val="006D5297"/>
    <w:rsid w:val="008403E6"/>
    <w:rsid w:val="0089008D"/>
    <w:rsid w:val="008D4157"/>
    <w:rsid w:val="009E5B65"/>
    <w:rsid w:val="00AF6007"/>
    <w:rsid w:val="00B6542B"/>
    <w:rsid w:val="00C13DE2"/>
    <w:rsid w:val="00F1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6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671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671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2671C"/>
    <w:pPr>
      <w:ind w:left="382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26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2150760A6A06570878CE620449EAB94AA084E054BFDE4ADC3377E6004083E586677955B3E21119008E3A123640448FA8C3262F00751FFD24A364E7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3</cp:revision>
  <dcterms:created xsi:type="dcterms:W3CDTF">2022-04-06T05:51:00Z</dcterms:created>
  <dcterms:modified xsi:type="dcterms:W3CDTF">2022-04-07T06:19:00Z</dcterms:modified>
</cp:coreProperties>
</file>