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B3" w:rsidRPr="00D30640" w:rsidRDefault="00B000BD" w:rsidP="00BF1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 xml:space="preserve">Информация страхователю </w:t>
      </w:r>
    </w:p>
    <w:p w:rsidR="00BF1F66" w:rsidRPr="00D30640" w:rsidRDefault="00B000BD" w:rsidP="00427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>о возможности дистанционно направлять обращен</w:t>
      </w:r>
      <w:r w:rsidR="0042721A" w:rsidRPr="00D30640">
        <w:rPr>
          <w:rFonts w:ascii="Times New Roman" w:hAnsi="Times New Roman" w:cs="Times New Roman"/>
          <w:sz w:val="28"/>
          <w:szCs w:val="28"/>
        </w:rPr>
        <w:t>ия в СФР по вопросам отчетности</w:t>
      </w:r>
      <w:r w:rsidRPr="00D30640">
        <w:rPr>
          <w:rFonts w:ascii="Times New Roman" w:hAnsi="Times New Roman" w:cs="Times New Roman"/>
          <w:sz w:val="28"/>
          <w:szCs w:val="28"/>
        </w:rPr>
        <w:t xml:space="preserve"> </w:t>
      </w:r>
      <w:r w:rsidR="0042721A" w:rsidRPr="00D30640">
        <w:rPr>
          <w:rFonts w:ascii="Times New Roman" w:hAnsi="Times New Roman" w:cs="Times New Roman"/>
          <w:sz w:val="28"/>
          <w:szCs w:val="28"/>
        </w:rPr>
        <w:t>по</w:t>
      </w:r>
      <w:r w:rsidR="0042721A" w:rsidRPr="00D30640">
        <w:rPr>
          <w:sz w:val="28"/>
          <w:szCs w:val="28"/>
        </w:rPr>
        <w:t xml:space="preserve"> </w:t>
      </w:r>
      <w:r w:rsidR="0042721A" w:rsidRPr="00D30640">
        <w:rPr>
          <w:rFonts w:ascii="Times New Roman" w:hAnsi="Times New Roman" w:cs="Times New Roman"/>
          <w:sz w:val="28"/>
          <w:szCs w:val="28"/>
        </w:rPr>
        <w:t>индивидуальному (персонифицированному) учету</w:t>
      </w:r>
    </w:p>
    <w:p w:rsidR="0042721A" w:rsidRPr="00D30640" w:rsidRDefault="0042721A" w:rsidP="00427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0BD" w:rsidRPr="00D30640" w:rsidRDefault="00B000BD" w:rsidP="00C27E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 xml:space="preserve">СФР </w:t>
      </w:r>
      <w:r w:rsidR="008C2CB3" w:rsidRPr="00D30640">
        <w:rPr>
          <w:rFonts w:ascii="Times New Roman" w:hAnsi="Times New Roman" w:cs="Times New Roman"/>
          <w:sz w:val="28"/>
          <w:szCs w:val="28"/>
        </w:rPr>
        <w:t xml:space="preserve">напоминает о возможности </w:t>
      </w:r>
      <w:r w:rsidRPr="00D30640">
        <w:rPr>
          <w:rFonts w:ascii="Times New Roman" w:hAnsi="Times New Roman" w:cs="Times New Roman"/>
          <w:sz w:val="28"/>
          <w:szCs w:val="28"/>
        </w:rPr>
        <w:t>дистанционно</w:t>
      </w:r>
      <w:r w:rsidR="008C2CB3" w:rsidRPr="00D30640">
        <w:rPr>
          <w:rFonts w:ascii="Times New Roman" w:hAnsi="Times New Roman" w:cs="Times New Roman"/>
          <w:sz w:val="28"/>
          <w:szCs w:val="28"/>
        </w:rPr>
        <w:t>го</w:t>
      </w:r>
      <w:r w:rsidRPr="00D30640">
        <w:rPr>
          <w:rFonts w:ascii="Times New Roman" w:hAnsi="Times New Roman" w:cs="Times New Roman"/>
          <w:sz w:val="28"/>
          <w:szCs w:val="28"/>
        </w:rPr>
        <w:t xml:space="preserve"> обра</w:t>
      </w:r>
      <w:r w:rsidR="008C2CB3" w:rsidRPr="00D30640">
        <w:rPr>
          <w:rFonts w:ascii="Times New Roman" w:hAnsi="Times New Roman" w:cs="Times New Roman"/>
          <w:sz w:val="28"/>
          <w:szCs w:val="28"/>
        </w:rPr>
        <w:t>щения</w:t>
      </w:r>
      <w:r w:rsidRPr="00D30640">
        <w:rPr>
          <w:rFonts w:ascii="Times New Roman" w:hAnsi="Times New Roman" w:cs="Times New Roman"/>
          <w:sz w:val="28"/>
          <w:szCs w:val="28"/>
        </w:rPr>
        <w:t xml:space="preserve"> в службу технической поддержки </w:t>
      </w:r>
      <w:r w:rsidR="008C2CB3" w:rsidRPr="00D30640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</w:t>
      </w:r>
      <w:r w:rsidR="00BF1F66" w:rsidRPr="00D30640">
        <w:rPr>
          <w:rFonts w:ascii="Times New Roman" w:hAnsi="Times New Roman" w:cs="Times New Roman"/>
          <w:sz w:val="28"/>
          <w:szCs w:val="28"/>
        </w:rPr>
        <w:t>Федерации</w:t>
      </w:r>
      <w:r w:rsidR="008C2CB3" w:rsidRPr="00D30640">
        <w:rPr>
          <w:rFonts w:ascii="Times New Roman" w:hAnsi="Times New Roman" w:cs="Times New Roman"/>
          <w:sz w:val="28"/>
          <w:szCs w:val="28"/>
        </w:rPr>
        <w:t xml:space="preserve"> </w:t>
      </w:r>
      <w:r w:rsidRPr="00D30640">
        <w:rPr>
          <w:rFonts w:ascii="Times New Roman" w:hAnsi="Times New Roman" w:cs="Times New Roman"/>
          <w:sz w:val="28"/>
          <w:szCs w:val="28"/>
        </w:rPr>
        <w:t>и получ</w:t>
      </w:r>
      <w:r w:rsidR="008C2CB3" w:rsidRPr="00D30640">
        <w:rPr>
          <w:rFonts w:ascii="Times New Roman" w:hAnsi="Times New Roman" w:cs="Times New Roman"/>
          <w:sz w:val="28"/>
          <w:szCs w:val="28"/>
        </w:rPr>
        <w:t>ении</w:t>
      </w:r>
      <w:r w:rsidRPr="00D30640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8C2CB3" w:rsidRPr="00D30640">
        <w:rPr>
          <w:rFonts w:ascii="Times New Roman" w:hAnsi="Times New Roman" w:cs="Times New Roman"/>
          <w:sz w:val="28"/>
          <w:szCs w:val="28"/>
        </w:rPr>
        <w:t>и</w:t>
      </w:r>
      <w:r w:rsidR="0042721A" w:rsidRPr="00D30640">
        <w:rPr>
          <w:rFonts w:ascii="Times New Roman" w:hAnsi="Times New Roman" w:cs="Times New Roman"/>
          <w:sz w:val="28"/>
          <w:szCs w:val="28"/>
        </w:rPr>
        <w:t xml:space="preserve"> по вопросам отчетности</w:t>
      </w:r>
      <w:r w:rsidR="0042721A" w:rsidRPr="00D30640">
        <w:rPr>
          <w:sz w:val="28"/>
          <w:szCs w:val="28"/>
        </w:rPr>
        <w:t xml:space="preserve"> </w:t>
      </w:r>
      <w:r w:rsidR="0042721A" w:rsidRPr="00D30640">
        <w:rPr>
          <w:rFonts w:ascii="Times New Roman" w:hAnsi="Times New Roman" w:cs="Times New Roman"/>
          <w:sz w:val="28"/>
          <w:szCs w:val="28"/>
        </w:rPr>
        <w:t xml:space="preserve">по индивидуальному (персонифицированному) учету, предоставляемой в </w:t>
      </w:r>
      <w:r w:rsidR="00E5301B" w:rsidRPr="00D30640">
        <w:rPr>
          <w:rFonts w:ascii="Times New Roman" w:hAnsi="Times New Roman" w:cs="Times New Roman"/>
          <w:sz w:val="28"/>
          <w:szCs w:val="28"/>
        </w:rPr>
        <w:t>С</w:t>
      </w:r>
      <w:r w:rsidR="0042721A" w:rsidRPr="00D30640">
        <w:rPr>
          <w:rFonts w:ascii="Times New Roman" w:hAnsi="Times New Roman" w:cs="Times New Roman"/>
          <w:sz w:val="28"/>
          <w:szCs w:val="28"/>
        </w:rPr>
        <w:t>ФР посредством электронного документооборота</w:t>
      </w:r>
      <w:r w:rsidRPr="00D30640">
        <w:rPr>
          <w:rFonts w:ascii="Times New Roman" w:hAnsi="Times New Roman" w:cs="Times New Roman"/>
          <w:sz w:val="28"/>
          <w:szCs w:val="28"/>
        </w:rPr>
        <w:t>.</w:t>
      </w:r>
    </w:p>
    <w:p w:rsidR="00B000BD" w:rsidRDefault="00B000BD" w:rsidP="00C27E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 xml:space="preserve">Обращение можно направить на электронный адрес </w:t>
      </w:r>
      <w:hyperlink r:id="rId4" w:history="1">
        <w:r w:rsidR="007614B4" w:rsidRPr="007614B4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otchet_</w:t>
        </w:r>
        <w:r w:rsidR="007614B4" w:rsidRPr="007614B4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s</w:t>
        </w:r>
        <w:r w:rsidR="007614B4" w:rsidRPr="007614B4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fr@99.</w:t>
        </w:r>
        <w:r w:rsidR="007614B4" w:rsidRPr="007614B4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s</w:t>
        </w:r>
        <w:r w:rsidR="007614B4" w:rsidRPr="007614B4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fr.gov.ru</w:t>
        </w:r>
      </w:hyperlink>
      <w:r w:rsidR="00D3064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Pr="00D30640">
        <w:rPr>
          <w:rFonts w:ascii="Times New Roman" w:hAnsi="Times New Roman" w:cs="Times New Roman"/>
          <w:sz w:val="28"/>
          <w:szCs w:val="28"/>
        </w:rPr>
        <w:t>Сервис позволяет существенно экономить время и получать квалифицированные консультации без ожидания в очереди и предварительной записи.</w:t>
      </w:r>
    </w:p>
    <w:p w:rsidR="00CD5593" w:rsidRPr="00CD5593" w:rsidRDefault="00CD5593" w:rsidP="00C27E64">
      <w:pPr>
        <w:ind w:firstLine="851"/>
        <w:jc w:val="both"/>
        <w:rPr>
          <w:rStyle w:val="a3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СФР обращает внимание, что с 1 декабря 2023 года адрес электронной почты </w:t>
      </w:r>
      <w:hyperlink r:id="rId5" w:history="1">
        <w:r w:rsidRPr="00CD5593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otchet_pfr@101.pfr.gov.ru</w:t>
        </w:r>
      </w:hyperlink>
      <w:r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CD55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будет закрыт.</w:t>
      </w:r>
    </w:p>
    <w:p w:rsidR="00D30640" w:rsidRPr="00D30640" w:rsidRDefault="00D30640" w:rsidP="00D306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>Шаблон заявки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D306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/>
      </w:tblPr>
      <w:tblGrid>
        <w:gridCol w:w="4340"/>
        <w:gridCol w:w="5031"/>
      </w:tblGrid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D30640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D30640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E0A50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 w:rsidSect="00A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5745"/>
    <w:rsid w:val="00380BF2"/>
    <w:rsid w:val="00384120"/>
    <w:rsid w:val="003B4530"/>
    <w:rsid w:val="0042721A"/>
    <w:rsid w:val="0052190D"/>
    <w:rsid w:val="007614B4"/>
    <w:rsid w:val="00806A3D"/>
    <w:rsid w:val="008C2CB3"/>
    <w:rsid w:val="00A200F0"/>
    <w:rsid w:val="00A56B8F"/>
    <w:rsid w:val="00B000BD"/>
    <w:rsid w:val="00BF1F66"/>
    <w:rsid w:val="00C27E64"/>
    <w:rsid w:val="00CD5593"/>
    <w:rsid w:val="00D15745"/>
    <w:rsid w:val="00D30640"/>
    <w:rsid w:val="00E5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chet_pfr@101.pfr.gov.ru" TargetMode="External"/><Relationship Id="rId4" Type="http://schemas.openxmlformats.org/officeDocument/2006/relationships/hyperlink" Target="mailto:otchet_sfr@99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Лочмелис Е.В.</cp:lastModifiedBy>
  <cp:revision>2</cp:revision>
  <dcterms:created xsi:type="dcterms:W3CDTF">2023-11-21T12:49:00Z</dcterms:created>
  <dcterms:modified xsi:type="dcterms:W3CDTF">2023-11-21T12:49:00Z</dcterms:modified>
</cp:coreProperties>
</file>